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6CE" w:rsidRPr="00241D6F" w:rsidRDefault="00D436EB" w:rsidP="00D436EB">
      <w:pPr>
        <w:spacing w:after="120"/>
        <w:jc w:val="right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5E10DEF8" wp14:editId="5B4AF7FA">
            <wp:extent cx="3000375" cy="23622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66CE" w:rsidRPr="00241D6F" w:rsidRDefault="008A128D">
      <w:pPr>
        <w:spacing w:after="0"/>
        <w:rPr>
          <w:lang w:val="ru-RU"/>
        </w:rPr>
      </w:pPr>
      <w:r w:rsidRPr="00241D6F">
        <w:rPr>
          <w:b/>
          <w:lang w:val="ru-RU"/>
        </w:rPr>
        <w:t>План проверок членов саморегулируемой организации</w:t>
      </w:r>
    </w:p>
    <w:p w:rsidR="004A66CE" w:rsidRDefault="008A128D">
      <w:pPr>
        <w:spacing w:after="0"/>
        <w:rPr>
          <w:b/>
          <w:lang w:val="ru-RU"/>
        </w:rPr>
      </w:pPr>
      <w:r w:rsidRPr="00241D6F">
        <w:rPr>
          <w:b/>
          <w:lang w:val="ru-RU"/>
        </w:rPr>
        <w:t>Ассоциации «Объединение изыскателей «ГеоИндустрия» на сентябрь 2026 года.</w:t>
      </w:r>
    </w:p>
    <w:p w:rsidR="00241D6F" w:rsidRPr="00241D6F" w:rsidRDefault="00241D6F">
      <w:pPr>
        <w:spacing w:after="0"/>
        <w:rPr>
          <w:lang w:val="ru-RU"/>
        </w:rPr>
      </w:pPr>
    </w:p>
    <w:tbl>
      <w:tblPr>
        <w:tblW w:w="15143" w:type="dxa"/>
        <w:tblLayout w:type="fixed"/>
        <w:tblLook w:val="04A0" w:firstRow="1" w:lastRow="0" w:firstColumn="1" w:lastColumn="0" w:noHBand="0" w:noVBand="1"/>
      </w:tblPr>
      <w:tblGrid>
        <w:gridCol w:w="682"/>
        <w:gridCol w:w="1583"/>
        <w:gridCol w:w="4485"/>
        <w:gridCol w:w="1755"/>
        <w:gridCol w:w="6638"/>
      </w:tblGrid>
      <w:tr w:rsidR="004A66C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  <w:jc w:val="center"/>
            </w:pPr>
            <w:r>
              <w:rPr>
                <w:b/>
              </w:rPr>
              <w:t>№</w:t>
            </w:r>
          </w:p>
          <w:p w:rsidR="004A66CE" w:rsidRDefault="008A128D">
            <w:pPr>
              <w:spacing w:after="0" w:line="240" w:lineRule="auto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  <w:jc w:val="center"/>
            </w:pPr>
            <w:r>
              <w:rPr>
                <w:b/>
              </w:rPr>
              <w:t>ОПФ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  <w:jc w:val="center"/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  <w:jc w:val="center"/>
            </w:pPr>
            <w:r>
              <w:rPr>
                <w:b/>
              </w:rPr>
              <w:t>ИНН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  <w:jc w:val="center"/>
            </w:pPr>
            <w:r>
              <w:rPr>
                <w:b/>
              </w:rPr>
              <w:t>Адрес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СК АРХАНТ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9201532516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272311, Запорожская обл., г.Мелитополь, ш.Каховское, д.31, пом.9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ПБ Инженерные системы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1435263078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677000, Республика Саха (Якутия), г.Якутск, ул.Пояркова, дом 19, кв.60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АВЭС Инжиниринг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2016002543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364047, Чеченская Республика, Байсангуровский район, г.Грозный, просп.Кунта-хаджи Кишиева, зд.66, офис 1-6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Проминжиниринг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7734001650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107140, г.Москва, ул.Русаковская, дом 13, пом.</w:t>
            </w:r>
            <w:r>
              <w:t>XX</w:t>
            </w:r>
            <w:r w:rsidRPr="00241D6F">
              <w:rPr>
                <w:lang w:val="ru-RU"/>
              </w:rPr>
              <w:t>-4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Проектирование и строительство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5190168417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183010, г.Мурманск, ул.Алексея Генералова, дом 2/18, кв.16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НПО «МАРС»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7445039069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454128, Челябинская область, г.Челябинск, ул.Чичерина, дом 29 А, кв.75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ПромМониторинг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7448203060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454103, Челябинская обл., , Центральный вн. р-н, г.Челябинск, Комсомольский пр-кт, дом 149, кв.12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ЭЛСИКО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6163003802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344000, Ростовская обл., г.Ростов-на-Дону, пр-кт Кировский, зд.132/2, офис 9 (4 эт.)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ИП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Иванов А.Н.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830000157588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166700, Ненецкий автономный округ, Заполярный район, п.Искателей, ул.Тиманская, д.34, кв.4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АСУ Проект Инжиниринг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8603156443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 xml:space="preserve">628605, Тюменская область, Ханты-Мансийский автономный </w:t>
            </w:r>
            <w:r w:rsidRPr="00241D6F">
              <w:rPr>
                <w:lang w:val="ru-RU"/>
              </w:rPr>
              <w:lastRenderedPageBreak/>
              <w:t>округ - Югра, г.Нижневартовск, ул.Г.И.Пикмана, дом 49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АНО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Экотерра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7729407742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119607, г.Москва, вн.тер.г. муниципальный округ Раменки, б-р Раменский, д.1, стр.1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АО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Социнтех-Инстал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7721518786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630017, Новосибирская область, г.Новосибирск, ул.Бориса Богаткова, дом 194/2, эт.1, пом.1-7</w:t>
            </w:r>
          </w:p>
        </w:tc>
      </w:tr>
      <w:tr w:rsidR="004A66CE" w:rsidRPr="005F3FF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4A66CE" w:rsidP="00F44BD7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МОВИСТА РЕГИОНЫ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Default="008A128D">
            <w:pPr>
              <w:spacing w:after="0" w:line="240" w:lineRule="auto"/>
            </w:pPr>
            <w:r>
              <w:t>9706009241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CE" w:rsidRPr="00241D6F" w:rsidRDefault="008A128D">
            <w:pPr>
              <w:spacing w:after="0" w:line="240" w:lineRule="auto"/>
              <w:rPr>
                <w:lang w:val="ru-RU"/>
              </w:rPr>
            </w:pPr>
            <w:r w:rsidRPr="00241D6F">
              <w:rPr>
                <w:lang w:val="ru-RU"/>
              </w:rPr>
              <w:t>119072, г.Москва, Берсеневская наб., д.8, стр.1, этаж 3, пом.</w:t>
            </w:r>
            <w:r>
              <w:t>II</w:t>
            </w:r>
            <w:r w:rsidRPr="00241D6F">
              <w:rPr>
                <w:lang w:val="ru-RU"/>
              </w:rPr>
              <w:t>, ком.12</w:t>
            </w:r>
          </w:p>
        </w:tc>
      </w:tr>
    </w:tbl>
    <w:p w:rsidR="008A128D" w:rsidRPr="00241D6F" w:rsidRDefault="008A128D">
      <w:pPr>
        <w:rPr>
          <w:lang w:val="ru-RU"/>
        </w:rPr>
      </w:pPr>
    </w:p>
    <w:sectPr w:rsidR="008A128D" w:rsidRPr="00241D6F" w:rsidSect="00034616">
      <w:pgSz w:w="16838" w:h="11906" w:orient="landscape"/>
      <w:pgMar w:top="68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780271"/>
    <w:multiLevelType w:val="hybridMultilevel"/>
    <w:tmpl w:val="8F16C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41D6F"/>
    <w:rsid w:val="0029639D"/>
    <w:rsid w:val="00326F90"/>
    <w:rsid w:val="00333055"/>
    <w:rsid w:val="004A66CE"/>
    <w:rsid w:val="005F3FF4"/>
    <w:rsid w:val="008A128D"/>
    <w:rsid w:val="00AA1D8D"/>
    <w:rsid w:val="00B47730"/>
    <w:rsid w:val="00CB0664"/>
    <w:rsid w:val="00D436EB"/>
    <w:rsid w:val="00E42A94"/>
    <w:rsid w:val="00F44B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4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436E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4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436E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639967-E121-42E4-800D-1E9C1359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Миронов Павел Алексеевич</cp:lastModifiedBy>
  <cp:revision>7</cp:revision>
  <dcterms:created xsi:type="dcterms:W3CDTF">2013-12-23T23:15:00Z</dcterms:created>
  <dcterms:modified xsi:type="dcterms:W3CDTF">2026-07-28T08:55:00Z</dcterms:modified>
  <cp:category/>
</cp:coreProperties>
</file>