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CE" w:rsidRPr="00241D6F" w:rsidRDefault="00EA1AFC" w:rsidP="00EA1AFC">
      <w:pPr>
        <w:spacing w:after="120"/>
        <w:jc w:val="right"/>
        <w:rPr>
          <w:lang w:val="ru-RU"/>
        </w:rPr>
      </w:pPr>
      <w:bookmarkStart w:id="0" w:name="_GoBack"/>
      <w:r>
        <w:rPr>
          <w:b/>
          <w:noProof/>
          <w:lang w:val="ru-RU" w:eastAsia="ru-RU"/>
        </w:rPr>
        <w:drawing>
          <wp:inline distT="0" distB="0" distL="0" distR="0">
            <wp:extent cx="3143250" cy="2619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A66CE" w:rsidRPr="00241D6F" w:rsidRDefault="008A128D">
      <w:pPr>
        <w:spacing w:after="0"/>
        <w:rPr>
          <w:lang w:val="ru-RU"/>
        </w:rPr>
      </w:pPr>
      <w:r w:rsidRPr="00241D6F">
        <w:rPr>
          <w:b/>
          <w:lang w:val="ru-RU"/>
        </w:rPr>
        <w:t>План проверок членов саморегулируемой организации</w:t>
      </w:r>
    </w:p>
    <w:p w:rsidR="004A66CE" w:rsidRDefault="008A128D">
      <w:pPr>
        <w:spacing w:after="0"/>
        <w:rPr>
          <w:b/>
          <w:lang w:val="ru-RU"/>
        </w:rPr>
      </w:pPr>
      <w:r w:rsidRPr="00241D6F">
        <w:rPr>
          <w:b/>
          <w:lang w:val="ru-RU"/>
        </w:rPr>
        <w:t>Ассоциации «Объединение изыска</w:t>
      </w:r>
      <w:r w:rsidR="003A0EF4">
        <w:rPr>
          <w:b/>
          <w:lang w:val="ru-RU"/>
        </w:rPr>
        <w:t>телей «ГеоИндустрия» на октябрь</w:t>
      </w:r>
      <w:r w:rsidRPr="00241D6F">
        <w:rPr>
          <w:b/>
          <w:lang w:val="ru-RU"/>
        </w:rPr>
        <w:t xml:space="preserve"> 2026 года.</w:t>
      </w:r>
    </w:p>
    <w:p w:rsidR="00241D6F" w:rsidRPr="00241D6F" w:rsidRDefault="00241D6F">
      <w:pPr>
        <w:spacing w:after="0"/>
        <w:rPr>
          <w:lang w:val="ru-RU"/>
        </w:rPr>
      </w:pPr>
    </w:p>
    <w:tbl>
      <w:tblPr>
        <w:tblW w:w="15143" w:type="dxa"/>
        <w:tblLayout w:type="fixed"/>
        <w:tblLook w:val="04A0" w:firstRow="1" w:lastRow="0" w:firstColumn="1" w:lastColumn="0" w:noHBand="0" w:noVBand="1"/>
      </w:tblPr>
      <w:tblGrid>
        <w:gridCol w:w="682"/>
        <w:gridCol w:w="1583"/>
        <w:gridCol w:w="4485"/>
        <w:gridCol w:w="1755"/>
        <w:gridCol w:w="6638"/>
      </w:tblGrid>
      <w:tr w:rsidR="004A66CE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6CE" w:rsidRDefault="008A128D">
            <w:pPr>
              <w:spacing w:after="0" w:line="240" w:lineRule="auto"/>
              <w:jc w:val="center"/>
            </w:pPr>
            <w:r>
              <w:rPr>
                <w:b/>
              </w:rPr>
              <w:t>№</w:t>
            </w:r>
          </w:p>
          <w:p w:rsidR="004A66CE" w:rsidRDefault="008A128D">
            <w:pPr>
              <w:spacing w:after="0"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6CE" w:rsidRDefault="008A128D">
            <w:pPr>
              <w:spacing w:after="0" w:line="240" w:lineRule="auto"/>
              <w:jc w:val="center"/>
            </w:pPr>
            <w:r>
              <w:rPr>
                <w:b/>
              </w:rPr>
              <w:t>ОПФ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6CE" w:rsidRDefault="008A128D">
            <w:pPr>
              <w:spacing w:after="0" w:line="240" w:lineRule="auto"/>
              <w:jc w:val="center"/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6CE" w:rsidRDefault="008A128D">
            <w:pPr>
              <w:spacing w:after="0" w:line="240" w:lineRule="auto"/>
              <w:jc w:val="center"/>
            </w:pPr>
            <w:r>
              <w:rPr>
                <w:b/>
              </w:rPr>
              <w:t>ИНН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6CE" w:rsidRDefault="008A128D">
            <w:pPr>
              <w:spacing w:after="0" w:line="240" w:lineRule="auto"/>
              <w:jc w:val="center"/>
            </w:pPr>
            <w:r>
              <w:rPr>
                <w:b/>
              </w:rPr>
              <w:t>Адрес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Астерус Девелопмент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9705093770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115035, г.Москва, ул.Садовническая, дом 3, эт.6, комн.17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Интер Строй 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9110032474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 w:rsidRPr="003A0EF4">
              <w:rPr>
                <w:lang w:val="ru-RU"/>
              </w:rPr>
              <w:t xml:space="preserve">296500, Республика Крым, г.о. Саки, г. Саки, ул. </w:t>
            </w:r>
            <w:r>
              <w:t>Строительная, д.8 А, помещ.2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Академпроект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8603191896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628606, ХМАО-ЮГРА, г.Нижневартовск, ул.Пионерская, дом 13, пом.1001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ТЭСП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7014042363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634021, Томская область, г.Томск, ул.Шевченко, дом 26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СЕВАГРОТРАНС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9201010703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299055, г.Севастополь, ул.Хрусталева, дом 84, каб.9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Стройпроект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2624034893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364060, Чеченская Республика, г.Грозный, р-н Ахматовский, ул.Угловая, дом 32, пом.1А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ЭСП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5257076522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603000, Нижегородская область, г.Нижний Новгород, пер.Холодный, дом 9, пом.П2, этаж 1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ПроектСтройЭксперт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5258064030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603009, г.Нижний Новгород, просп.Гагарина, дом 118, пом.10, этаж 2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ГАЗХОЛОДМАШ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7736540833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644099, Омская обл., г.Омск, ул.Краснофлотская, дом 24, пом.70П, офис 410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ЛАНИТ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7727004113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 xml:space="preserve">129075, г.Москва, вн.тер.г. муниципальный округ </w:t>
            </w:r>
            <w:r w:rsidRPr="003A0EF4">
              <w:rPr>
                <w:lang w:val="ru-RU"/>
              </w:rPr>
              <w:lastRenderedPageBreak/>
              <w:t>Останкинский, Мурманский пр-д, дом 14, корп.1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ЗАО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Геолинк Консалтинг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7725182791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117105, г.Москва, Варшавское шоссе, дом 35, стр.1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Главгеоком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7726703422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117105, г.Москва, Варшавское шоссе, дом 17, стр.6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АЦ МГУ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7729560356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119234, г.Москва, вн.тер.г.муниципальный округ Раменки, тер.Ленинские горы, дом 1, стр.75-В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ФОДД Констракшн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7729732573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119571, г.Москва, Ленинский просп., дом 148, 1 этаж, пом.2, комн.21</w:t>
            </w:r>
          </w:p>
        </w:tc>
      </w:tr>
      <w:tr w:rsidR="003A0EF4" w:rsidRPr="003A0EF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241D6F" w:rsidRDefault="003A0EF4" w:rsidP="00F44BD7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САТЕЛ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Default="003A0EF4" w:rsidP="009B088A">
            <w:pPr>
              <w:spacing w:after="0" w:line="240" w:lineRule="auto"/>
            </w:pPr>
            <w:r>
              <w:t>7731232881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0EF4" w:rsidRPr="003A0EF4" w:rsidRDefault="003A0EF4" w:rsidP="009B088A">
            <w:pPr>
              <w:spacing w:after="0" w:line="240" w:lineRule="auto"/>
              <w:rPr>
                <w:lang w:val="ru-RU"/>
              </w:rPr>
            </w:pPr>
            <w:r w:rsidRPr="003A0EF4">
              <w:rPr>
                <w:lang w:val="ru-RU"/>
              </w:rPr>
              <w:t>129110, г.Москва, ул.Щепкина, дом 58, стр.3, 3-й этаж, пом.</w:t>
            </w:r>
            <w:r>
              <w:t>IV</w:t>
            </w:r>
            <w:r w:rsidRPr="003A0EF4">
              <w:rPr>
                <w:lang w:val="ru-RU"/>
              </w:rPr>
              <w:t>, комн.1</w:t>
            </w:r>
          </w:p>
        </w:tc>
      </w:tr>
    </w:tbl>
    <w:p w:rsidR="008A128D" w:rsidRPr="00241D6F" w:rsidRDefault="008A128D">
      <w:pPr>
        <w:rPr>
          <w:lang w:val="ru-RU"/>
        </w:rPr>
      </w:pPr>
    </w:p>
    <w:sectPr w:rsidR="008A128D" w:rsidRPr="00241D6F" w:rsidSect="00034616">
      <w:pgSz w:w="16838" w:h="11906" w:orient="landscape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B780271"/>
    <w:multiLevelType w:val="hybridMultilevel"/>
    <w:tmpl w:val="8F16CE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41D6F"/>
    <w:rsid w:val="0029639D"/>
    <w:rsid w:val="00326F90"/>
    <w:rsid w:val="00333055"/>
    <w:rsid w:val="003A0EF4"/>
    <w:rsid w:val="004A66CE"/>
    <w:rsid w:val="005F3FF4"/>
    <w:rsid w:val="008A128D"/>
    <w:rsid w:val="00AA1D8D"/>
    <w:rsid w:val="00B47730"/>
    <w:rsid w:val="00CB0664"/>
    <w:rsid w:val="00E42A94"/>
    <w:rsid w:val="00EA1AFC"/>
    <w:rsid w:val="00F44B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EA1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EA1AF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EA1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EA1AF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98CB11-D0BA-4971-8829-523DD4CF9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 Павел Алексеевич</cp:lastModifiedBy>
  <cp:revision>8</cp:revision>
  <dcterms:created xsi:type="dcterms:W3CDTF">2013-12-23T23:15:00Z</dcterms:created>
  <dcterms:modified xsi:type="dcterms:W3CDTF">2026-08-25T10:21:00Z</dcterms:modified>
  <cp:category/>
</cp:coreProperties>
</file>