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0C" w:rsidRPr="00AF640C" w:rsidRDefault="00AF640C">
      <w:pPr>
        <w:pStyle w:val="ConsPlusTitle"/>
        <w:jc w:val="center"/>
        <w:outlineLvl w:val="0"/>
      </w:pPr>
      <w:bookmarkStart w:id="0" w:name="_GoBack"/>
      <w:bookmarkEnd w:id="0"/>
      <w:r w:rsidRPr="00AF640C">
        <w:t>ПРАВИТЕЛЬСТВО РОССИЙСКОЙ ФЕДЕРАЦИИ</w:t>
      </w:r>
    </w:p>
    <w:p w:rsidR="00AF640C" w:rsidRPr="00AF640C" w:rsidRDefault="00AF640C">
      <w:pPr>
        <w:pStyle w:val="ConsPlusTitle"/>
        <w:jc w:val="center"/>
      </w:pPr>
    </w:p>
    <w:p w:rsidR="00AF640C" w:rsidRPr="00AF640C" w:rsidRDefault="00AF640C">
      <w:pPr>
        <w:pStyle w:val="ConsPlusTitle"/>
        <w:jc w:val="center"/>
      </w:pPr>
      <w:r w:rsidRPr="00AF640C">
        <w:t>ПОСТАНОВЛЕНИЕ</w:t>
      </w:r>
    </w:p>
    <w:p w:rsidR="00AF640C" w:rsidRPr="00AF640C" w:rsidRDefault="00AF640C">
      <w:pPr>
        <w:pStyle w:val="ConsPlusTitle"/>
        <w:jc w:val="center"/>
      </w:pPr>
      <w:r w:rsidRPr="00AF640C">
        <w:t>от 28 марта 2012 г. N 257</w:t>
      </w:r>
    </w:p>
    <w:p w:rsidR="00AF640C" w:rsidRPr="00AF640C" w:rsidRDefault="00AF640C">
      <w:pPr>
        <w:pStyle w:val="ConsPlusTitle"/>
        <w:jc w:val="center"/>
      </w:pPr>
    </w:p>
    <w:p w:rsidR="00AF640C" w:rsidRPr="00AF640C" w:rsidRDefault="00AF640C">
      <w:pPr>
        <w:pStyle w:val="ConsPlusTitle"/>
        <w:jc w:val="center"/>
      </w:pPr>
      <w:r w:rsidRPr="00AF640C">
        <w:t>О ЛИЦЕНЗИРОВАНИИ ПРОИЗВОДСТВА МАРКШЕЙДЕРСКИХ РАБОТ</w:t>
      </w:r>
    </w:p>
    <w:p w:rsidR="00AF640C" w:rsidRPr="00AF640C" w:rsidRDefault="00AF640C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640C" w:rsidRPr="00AF640C" w:rsidTr="00AF640C">
        <w:trPr>
          <w:jc w:val="center"/>
        </w:trPr>
        <w:tc>
          <w:tcPr>
            <w:tcW w:w="9294" w:type="dxa"/>
            <w:shd w:val="clear" w:color="auto" w:fill="auto"/>
          </w:tcPr>
          <w:p w:rsidR="00AF640C" w:rsidRPr="00AF640C" w:rsidRDefault="00AF640C">
            <w:pPr>
              <w:pStyle w:val="ConsPlusNormal"/>
              <w:jc w:val="center"/>
            </w:pPr>
            <w:r w:rsidRPr="00AF640C">
              <w:t>Список изменяющих документов</w:t>
            </w:r>
          </w:p>
          <w:p w:rsidR="00AF640C" w:rsidRPr="00AF640C" w:rsidRDefault="00AF640C">
            <w:pPr>
              <w:pStyle w:val="ConsPlusNormal"/>
              <w:jc w:val="center"/>
            </w:pPr>
            <w:r w:rsidRPr="00AF640C">
              <w:t>(в ред. Постановления Правительства РФ от 25.12.2012 N 1399)</w:t>
            </w:r>
          </w:p>
        </w:tc>
      </w:tr>
    </w:tbl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Normal"/>
        <w:ind w:firstLine="540"/>
        <w:jc w:val="both"/>
      </w:pPr>
      <w:r w:rsidRPr="00AF640C"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1. Утвердить прилагаемое Положение о лицензировании производства маркшейдерских работ.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2. Признать утратившими силу: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постановление Правительства Российской Федерации от 26 июня 2006 г. N 392 "О лицензировании производства маркшейдерских работ" (Собрание законодательства Российской Федерации, 2006, N 27, ст. 2937);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пункт 11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пункт 14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Normal"/>
        <w:jc w:val="right"/>
      </w:pPr>
      <w:r w:rsidRPr="00AF640C">
        <w:t>Председатель Правительства</w:t>
      </w:r>
    </w:p>
    <w:p w:rsidR="00AF640C" w:rsidRPr="00AF640C" w:rsidRDefault="00AF640C">
      <w:pPr>
        <w:pStyle w:val="ConsPlusNormal"/>
        <w:jc w:val="right"/>
      </w:pPr>
      <w:r w:rsidRPr="00AF640C">
        <w:t>Российской Федерации</w:t>
      </w:r>
    </w:p>
    <w:p w:rsidR="00AF640C" w:rsidRPr="00AF640C" w:rsidRDefault="00AF640C">
      <w:pPr>
        <w:pStyle w:val="ConsPlusNormal"/>
        <w:jc w:val="right"/>
      </w:pPr>
      <w:r w:rsidRPr="00AF640C">
        <w:t>В.ПУТИН</w:t>
      </w:r>
    </w:p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Normal"/>
        <w:jc w:val="right"/>
        <w:outlineLvl w:val="0"/>
      </w:pPr>
      <w:r w:rsidRPr="00AF640C">
        <w:t>Утверждено</w:t>
      </w:r>
    </w:p>
    <w:p w:rsidR="00AF640C" w:rsidRPr="00AF640C" w:rsidRDefault="00AF640C">
      <w:pPr>
        <w:pStyle w:val="ConsPlusNormal"/>
        <w:jc w:val="right"/>
      </w:pPr>
      <w:r w:rsidRPr="00AF640C">
        <w:t>постановлением Правительства</w:t>
      </w:r>
    </w:p>
    <w:p w:rsidR="00AF640C" w:rsidRPr="00AF640C" w:rsidRDefault="00AF640C">
      <w:pPr>
        <w:pStyle w:val="ConsPlusNormal"/>
        <w:jc w:val="right"/>
      </w:pPr>
      <w:r w:rsidRPr="00AF640C">
        <w:t>Российской Федерации</w:t>
      </w:r>
    </w:p>
    <w:p w:rsidR="00AF640C" w:rsidRPr="00AF640C" w:rsidRDefault="00AF640C">
      <w:pPr>
        <w:pStyle w:val="ConsPlusNormal"/>
        <w:jc w:val="right"/>
      </w:pPr>
      <w:r w:rsidRPr="00AF640C">
        <w:t>от 28 марта 2012 г. N 257</w:t>
      </w:r>
    </w:p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Title"/>
        <w:jc w:val="center"/>
      </w:pPr>
      <w:bookmarkStart w:id="1" w:name="P30"/>
      <w:bookmarkEnd w:id="1"/>
      <w:r w:rsidRPr="00AF640C">
        <w:t>ПОЛОЖЕНИЕ</w:t>
      </w:r>
    </w:p>
    <w:p w:rsidR="00AF640C" w:rsidRPr="00AF640C" w:rsidRDefault="00AF640C">
      <w:pPr>
        <w:pStyle w:val="ConsPlusTitle"/>
        <w:jc w:val="center"/>
      </w:pPr>
      <w:r w:rsidRPr="00AF640C">
        <w:t>О ЛИЦЕНЗИРОВАНИИ ПРОИЗВОДСТВА МАРКШЕЙДЕРСКИХ РАБОТ</w:t>
      </w:r>
    </w:p>
    <w:p w:rsidR="00AF640C" w:rsidRPr="00AF640C" w:rsidRDefault="00AF640C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640C" w:rsidRPr="00AF640C" w:rsidTr="00AF640C">
        <w:trPr>
          <w:jc w:val="center"/>
        </w:trPr>
        <w:tc>
          <w:tcPr>
            <w:tcW w:w="9294" w:type="dxa"/>
            <w:shd w:val="clear" w:color="auto" w:fill="auto"/>
          </w:tcPr>
          <w:p w:rsidR="00AF640C" w:rsidRPr="00AF640C" w:rsidRDefault="00AF640C">
            <w:pPr>
              <w:pStyle w:val="ConsPlusNormal"/>
              <w:jc w:val="center"/>
            </w:pPr>
            <w:r w:rsidRPr="00AF640C">
              <w:t>Список изменяющих документов</w:t>
            </w:r>
          </w:p>
          <w:p w:rsidR="00AF640C" w:rsidRPr="00AF640C" w:rsidRDefault="00AF640C">
            <w:pPr>
              <w:pStyle w:val="ConsPlusNormal"/>
              <w:jc w:val="center"/>
            </w:pPr>
            <w:r w:rsidRPr="00AF640C">
              <w:t>(в ред. Постановления Правительства РФ от 25.12.2012 N 1399)</w:t>
            </w:r>
          </w:p>
        </w:tc>
      </w:tr>
    </w:tbl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Normal"/>
        <w:ind w:firstLine="540"/>
        <w:jc w:val="both"/>
      </w:pPr>
      <w:r w:rsidRPr="00AF640C">
        <w:t xml:space="preserve">1. Настоящее Положение определяет порядок лицензирования производства маркшейдерских работ, осуществляемых юридическими лицами и индивидуальными </w:t>
      </w:r>
      <w:r w:rsidRPr="00AF640C">
        <w:lastRenderedPageBreak/>
        <w:t>предпринимателями.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2. Лицензирование производства маркшейдерских работ осуществляется Федеральной службой по экологическому, технологическому и атомному надзору (далее - лицензирующий орган).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3. Лицензируемая деятельность включает в себя выполнение следующих работ и услуг: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а) 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б) наблюдение за состоянием горных отводов и обоснование их границ;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в) ведение горной графической документации;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г) учет и обоснование объемов горных разработок;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д) определение опасных зон горных разработок, а также мер по охране горных разработок, зданий, сооружений и природных объектов от воздействия работ, связанных с пользованием недрами, проектирование маркшейдерских работ.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bookmarkStart w:id="2" w:name="P43"/>
      <w:bookmarkEnd w:id="2"/>
      <w:r w:rsidRPr="00AF640C">
        <w:t>4. Лицензионными требованиями к соискателю лицензии на осуществление лицензируемой деятельности (лицензиату) являются: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bookmarkStart w:id="3" w:name="P44"/>
      <w:bookmarkEnd w:id="3"/>
      <w:proofErr w:type="gramStart"/>
      <w:r w:rsidRPr="00AF640C">
        <w:t>а) наличие в штате юридического лица работника, имеющего высшее профессиональное образование по специальности "маркшейдерское дело" (имеющего высшее профессиональное образование и прошедшего профессиональную переподготовку с получением квалификации по указанной специальности), аттестованного в области промышленной безопасности (маркшейдерского обеспечения безопасного ведения горных работ) и имеющего стаж работы в области осуществления лицензируемой деятельности не менее 3 лет;</w:t>
      </w:r>
      <w:proofErr w:type="gramEnd"/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наличие у индивидуального предпринимателя высшего профессионального образования по специальности "маркшейдерское дело" (высшего профессионального образования и профессиональной переподготовки с получением квалификации по указанной специальности), удостоверения об аттестации в области промышленной безопасности (маркшейдерского обеспечения безопасного ведения горных работ), и стажа работы в области осуществления лицензируемой деятельности не менее 5 лет;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bookmarkStart w:id="4" w:name="P46"/>
      <w:bookmarkEnd w:id="4"/>
      <w:r w:rsidRPr="00AF640C">
        <w:t xml:space="preserve">б) организация производственного </w:t>
      </w:r>
      <w:proofErr w:type="gramStart"/>
      <w:r w:rsidRPr="00AF640C">
        <w:t>контроля за</w:t>
      </w:r>
      <w:proofErr w:type="gramEnd"/>
      <w:r w:rsidRPr="00AF640C">
        <w:t xml:space="preserve"> соблюдением требований промышленной безопасности при ведении горных работ в соответствии с Федеральным законом "О промышленной безопасности опасных производственных объектов" и установленными требованиями в области производства маркшейдерских работ (в случае если соискатель лицензии является </w:t>
      </w:r>
      <w:proofErr w:type="spellStart"/>
      <w:r w:rsidRPr="00AF640C">
        <w:t>недропользователем</w:t>
      </w:r>
      <w:proofErr w:type="spellEnd"/>
      <w:r w:rsidRPr="00AF640C">
        <w:t>);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bookmarkStart w:id="5" w:name="P47"/>
      <w:bookmarkEnd w:id="5"/>
      <w:r w:rsidRPr="00AF640C">
        <w:t>в) наличие оборудования, приборов и средств измерений, необходимых для осуществления лицензируемой деятельности;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г) повышение квалификации индивидуального предпринимателя и работников юридического лица, осуществляющих лицензируемую деятельность, не реже 1 раза в 3 года.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 xml:space="preserve">5. </w:t>
      </w:r>
      <w:proofErr w:type="gramStart"/>
      <w:r w:rsidRPr="00AF640C">
        <w:t>Лицензионными требованиями к лицензиату при осуществлении деятельности по производству маркшейдерских работ помимо указанных в пункте 4 настоящего Положения являются:</w:t>
      </w:r>
      <w:proofErr w:type="gramEnd"/>
    </w:p>
    <w:p w:rsidR="00AF640C" w:rsidRPr="00AF640C" w:rsidRDefault="00AF640C">
      <w:pPr>
        <w:pStyle w:val="ConsPlusNormal"/>
        <w:spacing w:before="220"/>
        <w:ind w:firstLine="540"/>
        <w:jc w:val="both"/>
      </w:pPr>
      <w:bookmarkStart w:id="6" w:name="P50"/>
      <w:bookmarkEnd w:id="6"/>
      <w:r w:rsidRPr="00AF640C">
        <w:t xml:space="preserve">а) допуск к выполнению работ, составляющих лицензируемую деятельность, лиц, имеющих </w:t>
      </w:r>
      <w:r w:rsidRPr="00AF640C">
        <w:lastRenderedPageBreak/>
        <w:t>специальную подготовку и квалификацию, в соответствии с пунктом 1 части пятой статьи 24 Закона Российской Федерации "О недрах";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bookmarkStart w:id="7" w:name="P51"/>
      <w:bookmarkEnd w:id="7"/>
      <w:r w:rsidRPr="00AF640C">
        <w:t>б) проведение маркшейдерских наблюдений, достаточных для обеспечения нормального технологического цикла горных работ и прогнозирования опасных ситуаций, своевременное определение и нанесение на планы горных работ опасных зон в соответствии с пунктом 5 части пятой статьи 24 Закона Российской Федерации "О недрах";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bookmarkStart w:id="8" w:name="P52"/>
      <w:bookmarkEnd w:id="8"/>
      <w:r w:rsidRPr="00AF640C">
        <w:t>в) ведение маркшейдерской документации при осуществлении всех видов пользования недрами и обеспечение ее сохранности в соответствии с пунктами 3 и 11 части второй статьи 22 Закона Российской Федерации "О недрах";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г) осуществление измерений с применением средств измерений утвержденного типа, прошедших поверку и калибровку в соответствии с Федеральным законом "Об обеспечении единства измерений";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bookmarkStart w:id="9" w:name="P54"/>
      <w:bookmarkEnd w:id="9"/>
      <w:proofErr w:type="gramStart"/>
      <w:r w:rsidRPr="00AF640C">
        <w:t>д) правильность осуществляемых пространственных измерений и определений параметров горных разработок и подземных сооружений, положений участков строительства и эксплуатации подземных сооружений, границ горных отводов, границ ведения горных и взрывных работ, опасных зон, зон охраны от вредного влияния горных разработок и сдвижения горных пород, контуров предохранительных целиков, границ разноса бортов карьеров и разрезов в соответствии с методиками (методами) измерений и установленными показателями</w:t>
      </w:r>
      <w:proofErr w:type="gramEnd"/>
      <w:r w:rsidRPr="00AF640C">
        <w:t xml:space="preserve"> точности измерений;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bookmarkStart w:id="10" w:name="P55"/>
      <w:bookmarkEnd w:id="10"/>
      <w:r w:rsidRPr="00AF640C">
        <w:t>е) проведение работ в соответствии с согласованной в установленном порядке проектной документацией на производство маркшейдерских работ, техническим проектом, планами и схемами развития горных работ, а также с требованиями по проведению маркшейдерских работ.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6. Для получения лицензии соискатель лицензии направляет или представляет в лицензирующий орган заявление и документы, указанные в части 1 и пунктах 1, 3 и 4 части 3 статьи 13 Федерального закона "О лицензировании отдельных видов деятельности", а также: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 xml:space="preserve">а) реквизиты документов об организации производственного </w:t>
      </w:r>
      <w:proofErr w:type="gramStart"/>
      <w:r w:rsidRPr="00AF640C">
        <w:t>контроля за</w:t>
      </w:r>
      <w:proofErr w:type="gramEnd"/>
      <w:r w:rsidRPr="00AF640C">
        <w:t xml:space="preserve"> соблюдением требований промышленной безопасности при ведении горных работ (наименование согласовавшего документы органа, дата и номер документа) в случае, если соискатель лицензии является </w:t>
      </w:r>
      <w:proofErr w:type="spellStart"/>
      <w:r w:rsidRPr="00AF640C">
        <w:t>недропользователем</w:t>
      </w:r>
      <w:proofErr w:type="spellEnd"/>
      <w:r w:rsidRPr="00AF640C">
        <w:t>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б) копии документов (дипломов, аттестатов, удостоверений), подтверждающих квалификацию работников юридического лица (индивидуального предпринимателя), осуществляющих лицензируемую деятельность;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в) копии документов или заверенные в установленном порядке выписки из документов, подтверждающих стаж работы работников юридического лица (индивидуального предпринимателя), осуществляющих лицензируемую деятельность;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г) копии документов, подтверждающих наличие оборудования, приборов и средств измерений,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и оказания услуг.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7. При намерении лицензиата осуществлять лицензируемую деятельность по адресу, не указанному в лицензии, в заявлении о переоформлении лицензии указываются новый адрес, а также следующие сведения: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proofErr w:type="gramStart"/>
      <w:r w:rsidRPr="00AF640C">
        <w:t>а) перечень работ (услуг), планируемых к выполнению по этому адресу;</w:t>
      </w:r>
      <w:proofErr w:type="gramEnd"/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 xml:space="preserve">б) реквизиты документов об организации производственного </w:t>
      </w:r>
      <w:proofErr w:type="gramStart"/>
      <w:r w:rsidRPr="00AF640C">
        <w:t>контроля за</w:t>
      </w:r>
      <w:proofErr w:type="gramEnd"/>
      <w:r w:rsidRPr="00AF640C">
        <w:t xml:space="preserve"> соблюдением </w:t>
      </w:r>
      <w:r w:rsidRPr="00AF640C">
        <w:lastRenderedPageBreak/>
        <w:t xml:space="preserve">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</w:t>
      </w:r>
      <w:proofErr w:type="spellStart"/>
      <w:r w:rsidRPr="00AF640C">
        <w:t>недропользователем</w:t>
      </w:r>
      <w:proofErr w:type="spellEnd"/>
      <w:r w:rsidRPr="00AF640C">
        <w:t xml:space="preserve"> и по этому адресу осуществляются маркшейдерские работы, в том числе работы (услуги) для маркшейдерского обеспечения ведения горных работ данным </w:t>
      </w:r>
      <w:proofErr w:type="spellStart"/>
      <w:r w:rsidRPr="00AF640C">
        <w:t>недропользователем</w:t>
      </w:r>
      <w:proofErr w:type="spellEnd"/>
      <w:r w:rsidRPr="00AF640C">
        <w:t>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8. При намерении лицензиата выполнять составляющие лицензируемую деятельность работы (оказывать услуги), не указанные в лицензии, в заявлении о переоформлении лицензии указываются наименования этих работ (услуг), а также следующие сведения: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а) перечень адресов, по которым предполагается выполнять работы (оказывать услуги);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 xml:space="preserve">б)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</w:t>
      </w:r>
      <w:proofErr w:type="spellStart"/>
      <w:r w:rsidRPr="00AF640C">
        <w:t>недропользователем</w:t>
      </w:r>
      <w:proofErr w:type="spellEnd"/>
      <w:r w:rsidRPr="00AF640C">
        <w:t xml:space="preserve"> и новые работы (услуги) </w:t>
      </w:r>
      <w:proofErr w:type="gramStart"/>
      <w:r w:rsidRPr="00AF640C">
        <w:t>осуществляются</w:t>
      </w:r>
      <w:proofErr w:type="gramEnd"/>
      <w:r w:rsidRPr="00AF640C">
        <w:t xml:space="preserve"> в том числе для маркшейдерского обеспечения ведения горных работ данным </w:t>
      </w:r>
      <w:proofErr w:type="spellStart"/>
      <w:r w:rsidRPr="00AF640C">
        <w:t>недропользователем</w:t>
      </w:r>
      <w:proofErr w:type="spellEnd"/>
      <w:r w:rsidRPr="00AF640C">
        <w:t>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 xml:space="preserve">9. </w:t>
      </w:r>
      <w:proofErr w:type="gramStart"/>
      <w:r w:rsidRPr="00AF640C">
        <w:t>Грубым нарушением лицензионных требований является невыполнение лицензиатом требований, предусмотренных подпунктами "б" и "в" пункта 4, подпунктами "а", "б" и "е" пункта 5 настоящего Положения, повлекшее за собой последствия, предусмотренные частью 11 статьи 19 Федерального закона "О лицензировании отдельных видов деятельности", а также невыполнение требований, предусмотренных подпунктом "а" пункта 4 и подпунктами "в" и "д" пункта 5 настоящего Положения.</w:t>
      </w:r>
      <w:proofErr w:type="gramEnd"/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 xml:space="preserve">10. </w:t>
      </w:r>
      <w:proofErr w:type="gramStart"/>
      <w:r w:rsidRPr="00AF640C">
        <w:t>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предоставление дубликата и копии лицензии, формирование и ведение лицензионного дела, ведение реестра лицензий и предоставление сведений</w:t>
      </w:r>
      <w:proofErr w:type="gramEnd"/>
      <w:r w:rsidRPr="00AF640C">
        <w:t>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законом "О лицензировании отдельных видов деятельности".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11.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статьей 19 Федерального закона "О лицензировании отдельных видов деятельности".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 xml:space="preserve">12. </w:t>
      </w:r>
      <w:proofErr w:type="gramStart"/>
      <w:r w:rsidRPr="00AF640C">
        <w:t>При проведении проверки сведений, содержащихся в представленных соискателем лицензии (лицензиатом) заявлении и прилагаемых к нему документах (сведениях о документах),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порядке, установленном Федеральным законом</w:t>
      </w:r>
      <w:proofErr w:type="gramEnd"/>
      <w:r w:rsidRPr="00AF640C">
        <w:t xml:space="preserve"> "Об организации предоставления государственных и муниципальных услуг".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13. За предоставление или переоформление лицензии,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lastRenderedPageBreak/>
        <w:t>14. Информация, содержащая сведения, предусмотренные частью 1 статьи 21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рабочих дней со дня: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б) принятия лицензирующим органом решения о предоставлении и переоформлении лицензии, приостановлении и возобновлении ее действия;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AF640C" w:rsidRPr="00AF640C" w:rsidRDefault="00AF640C">
      <w:pPr>
        <w:pStyle w:val="ConsPlusNormal"/>
        <w:spacing w:before="220"/>
        <w:ind w:firstLine="540"/>
        <w:jc w:val="both"/>
      </w:pPr>
      <w:r w:rsidRPr="00AF640C">
        <w:t>г) вступления в законную силу решения суда об аннулировании лицензии.</w:t>
      </w:r>
    </w:p>
    <w:p w:rsidR="00AF640C" w:rsidRPr="00AF640C" w:rsidRDefault="00AF640C">
      <w:pPr>
        <w:pStyle w:val="ConsPlusNormal"/>
        <w:jc w:val="both"/>
      </w:pPr>
      <w:r w:rsidRPr="00AF640C">
        <w:t xml:space="preserve">(п. 14 </w:t>
      </w:r>
      <w:proofErr w:type="gramStart"/>
      <w:r w:rsidRPr="00AF640C">
        <w:t>введен</w:t>
      </w:r>
      <w:proofErr w:type="gramEnd"/>
      <w:r w:rsidRPr="00AF640C">
        <w:t xml:space="preserve"> Постановлением Правительства РФ от 25.12.2012 N 1399)</w:t>
      </w:r>
    </w:p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Normal"/>
        <w:ind w:firstLine="540"/>
        <w:jc w:val="both"/>
      </w:pPr>
    </w:p>
    <w:p w:rsidR="00AF640C" w:rsidRPr="00AF640C" w:rsidRDefault="00AF6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12B" w:rsidRPr="00AF640C" w:rsidRDefault="007C212B"/>
    <w:sectPr w:rsidR="007C212B" w:rsidRPr="00AF640C" w:rsidSect="00AF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C"/>
    <w:rsid w:val="007C212B"/>
    <w:rsid w:val="00A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2019-02-20T14:14:00Z</dcterms:created>
  <dcterms:modified xsi:type="dcterms:W3CDTF">2019-02-20T14:16:00Z</dcterms:modified>
</cp:coreProperties>
</file>