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F" w:rsidRPr="00B26F5F" w:rsidRDefault="00B26F5F">
      <w:pPr>
        <w:pStyle w:val="ConsPlusTitle"/>
        <w:jc w:val="center"/>
        <w:outlineLvl w:val="0"/>
      </w:pPr>
      <w:r w:rsidRPr="00B26F5F">
        <w:t>ПРАВИТЕЛЬСТВО РОССИЙСКОЙ ФЕДЕРАЦИИ</w:t>
      </w:r>
    </w:p>
    <w:p w:rsidR="00B26F5F" w:rsidRPr="00B26F5F" w:rsidRDefault="00B26F5F">
      <w:pPr>
        <w:pStyle w:val="ConsPlusTitle"/>
        <w:jc w:val="center"/>
      </w:pPr>
    </w:p>
    <w:p w:rsidR="00B26F5F" w:rsidRPr="00B26F5F" w:rsidRDefault="00B26F5F">
      <w:pPr>
        <w:pStyle w:val="ConsPlusTitle"/>
        <w:jc w:val="center"/>
      </w:pPr>
      <w:r w:rsidRPr="00B26F5F">
        <w:t>ПОСТАНОВЛЕНИЕ</w:t>
      </w:r>
    </w:p>
    <w:p w:rsidR="00B26F5F" w:rsidRPr="00B26F5F" w:rsidRDefault="00B26F5F">
      <w:pPr>
        <w:pStyle w:val="ConsPlusTitle"/>
        <w:jc w:val="center"/>
      </w:pPr>
      <w:r w:rsidRPr="00B26F5F">
        <w:t>от 19 апреля 2012 г. N 349</w:t>
      </w:r>
    </w:p>
    <w:p w:rsidR="00B26F5F" w:rsidRPr="00B26F5F" w:rsidRDefault="00B26F5F">
      <w:pPr>
        <w:pStyle w:val="ConsPlusTitle"/>
        <w:jc w:val="center"/>
      </w:pPr>
    </w:p>
    <w:p w:rsidR="00B26F5F" w:rsidRPr="00B26F5F" w:rsidRDefault="00B26F5F">
      <w:pPr>
        <w:pStyle w:val="ConsPlusTitle"/>
        <w:jc w:val="center"/>
      </w:pPr>
      <w:r w:rsidRPr="00B26F5F">
        <w:t>О</w:t>
      </w:r>
      <w:bookmarkStart w:id="0" w:name="_GoBack"/>
      <w:bookmarkEnd w:id="0"/>
      <w:r w:rsidRPr="00B26F5F">
        <w:t xml:space="preserve"> ЛИЦЕНЗИРОВАНИИ ДЕЯТЕЛЬНОСТИ</w:t>
      </w:r>
    </w:p>
    <w:p w:rsidR="00B26F5F" w:rsidRPr="00B26F5F" w:rsidRDefault="00B26F5F">
      <w:pPr>
        <w:pStyle w:val="ConsPlusTitle"/>
        <w:jc w:val="center"/>
      </w:pPr>
      <w:proofErr w:type="gramStart"/>
      <w:r w:rsidRPr="00B26F5F">
        <w:t>ПО СОХРАНЕНИЮ ОБЪЕКТОВ КУЛЬТУРНОГО НАСЛЕДИЯ (ПАМЯТНИКОВ</w:t>
      </w:r>
      <w:proofErr w:type="gramEnd"/>
    </w:p>
    <w:p w:rsidR="00B26F5F" w:rsidRPr="00B26F5F" w:rsidRDefault="00B26F5F">
      <w:pPr>
        <w:pStyle w:val="ConsPlusTitle"/>
        <w:jc w:val="center"/>
      </w:pPr>
      <w:proofErr w:type="gramStart"/>
      <w:r w:rsidRPr="00B26F5F">
        <w:t>ИСТОРИИ И КУЛЬТУРЫ) НАРОДОВ РОССИЙСКОЙ ФЕДЕРАЦИИ</w:t>
      </w:r>
      <w:proofErr w:type="gramEnd"/>
    </w:p>
    <w:p w:rsidR="00B26F5F" w:rsidRPr="00B26F5F" w:rsidRDefault="00B26F5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F5F" w:rsidRPr="00B26F5F" w:rsidTr="00B26F5F">
        <w:trPr>
          <w:jc w:val="center"/>
        </w:trPr>
        <w:tc>
          <w:tcPr>
            <w:tcW w:w="9294" w:type="dxa"/>
            <w:shd w:val="clear" w:color="auto" w:fill="auto"/>
          </w:tcPr>
          <w:p w:rsidR="00B26F5F" w:rsidRPr="00B26F5F" w:rsidRDefault="00B26F5F">
            <w:pPr>
              <w:pStyle w:val="ConsPlusNormal"/>
              <w:jc w:val="center"/>
            </w:pPr>
            <w:r w:rsidRPr="00B26F5F">
              <w:t>Список изменяющих документов</w:t>
            </w:r>
          </w:p>
          <w:p w:rsidR="00B26F5F" w:rsidRPr="00B26F5F" w:rsidRDefault="00B26F5F">
            <w:pPr>
              <w:pStyle w:val="ConsPlusNormal"/>
              <w:jc w:val="center"/>
            </w:pPr>
            <w:proofErr w:type="gramStart"/>
            <w:r w:rsidRPr="00B26F5F">
              <w:t>(в ред. Постановлений Правительства РФ от 14.08.2014 N 804,</w:t>
            </w:r>
            <w:proofErr w:type="gramEnd"/>
          </w:p>
          <w:p w:rsidR="00B26F5F" w:rsidRPr="00B26F5F" w:rsidRDefault="00B26F5F">
            <w:pPr>
              <w:pStyle w:val="ConsPlusNormal"/>
              <w:jc w:val="center"/>
            </w:pPr>
            <w:r w:rsidRPr="00B26F5F">
              <w:t>от 17.10.2017 N 1262)</w:t>
            </w:r>
          </w:p>
        </w:tc>
      </w:tr>
    </w:tbl>
    <w:p w:rsidR="00B26F5F" w:rsidRPr="00B26F5F" w:rsidRDefault="00B26F5F">
      <w:pPr>
        <w:pStyle w:val="ConsPlusNormal"/>
        <w:jc w:val="center"/>
      </w:pPr>
    </w:p>
    <w:p w:rsidR="00B26F5F" w:rsidRPr="00B26F5F" w:rsidRDefault="00B26F5F">
      <w:pPr>
        <w:pStyle w:val="ConsPlusNormal"/>
        <w:ind w:firstLine="540"/>
        <w:jc w:val="both"/>
      </w:pPr>
      <w:r w:rsidRPr="00B26F5F">
        <w:t>В целях реализации Федерального закона "О лицензировании отдельных видов деятельности" Правительство Российской Федерации постановляет: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1. Утвердить прилагаемое Положение о лицензировании деятельности по сохранению объектов культурного наследия (памятников истории и культуры) народов Российской Федерации.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2. Внести в Положение о Министерстве культуры Российской Федерации, утвержденное постановлением Правительства Российской Федерации от 20 июля 2011 г. N 590 (Собрание законодательства Российской Федерации, 2011, N 31, ст. 4758), следующие изменения: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а) подпункт 5.4.4 изложить в следующей редакции: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"5.4.4. лицензирование деятельности по сохранению объектов культурного наследия (памятников истории и культуры) народов Российской Федерации</w:t>
      </w:r>
      <w:proofErr w:type="gramStart"/>
      <w:r w:rsidRPr="00B26F5F">
        <w:t>;"</w:t>
      </w:r>
      <w:proofErr w:type="gramEnd"/>
      <w:r w:rsidRPr="00B26F5F">
        <w:t>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б) подпункт 5.4.10.4 признать утратившим силу.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3. Признать утратившими силу акты Правительства Российской Федерации по перечню согласно приложению.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 xml:space="preserve">4. </w:t>
      </w:r>
      <w:proofErr w:type="gramStart"/>
      <w:r w:rsidRPr="00B26F5F"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в пределах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</w:pPr>
      <w:r w:rsidRPr="00B26F5F">
        <w:t>Председатель Правительства</w:t>
      </w:r>
    </w:p>
    <w:p w:rsidR="00B26F5F" w:rsidRPr="00B26F5F" w:rsidRDefault="00B26F5F">
      <w:pPr>
        <w:pStyle w:val="ConsPlusNormal"/>
        <w:jc w:val="right"/>
      </w:pPr>
      <w:r w:rsidRPr="00B26F5F">
        <w:t>Российской Федерации</w:t>
      </w:r>
    </w:p>
    <w:p w:rsidR="00B26F5F" w:rsidRPr="00B26F5F" w:rsidRDefault="00B26F5F">
      <w:pPr>
        <w:pStyle w:val="ConsPlusNormal"/>
        <w:jc w:val="right"/>
      </w:pPr>
      <w:r w:rsidRPr="00B26F5F">
        <w:t>В.ПУТИН</w:t>
      </w: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Normal"/>
        <w:jc w:val="right"/>
        <w:outlineLvl w:val="0"/>
      </w:pPr>
      <w:r w:rsidRPr="00B26F5F">
        <w:t>Утверждено</w:t>
      </w:r>
    </w:p>
    <w:p w:rsidR="00B26F5F" w:rsidRPr="00B26F5F" w:rsidRDefault="00B26F5F">
      <w:pPr>
        <w:pStyle w:val="ConsPlusNormal"/>
        <w:jc w:val="right"/>
      </w:pPr>
      <w:r w:rsidRPr="00B26F5F">
        <w:t>постановлением Правительства</w:t>
      </w:r>
    </w:p>
    <w:p w:rsidR="00B26F5F" w:rsidRPr="00B26F5F" w:rsidRDefault="00B26F5F">
      <w:pPr>
        <w:pStyle w:val="ConsPlusNormal"/>
        <w:jc w:val="right"/>
      </w:pPr>
      <w:r w:rsidRPr="00B26F5F">
        <w:t>Российской Федерации</w:t>
      </w:r>
    </w:p>
    <w:p w:rsidR="00B26F5F" w:rsidRPr="00B26F5F" w:rsidRDefault="00B26F5F">
      <w:pPr>
        <w:pStyle w:val="ConsPlusNormal"/>
        <w:jc w:val="right"/>
      </w:pPr>
      <w:r w:rsidRPr="00B26F5F">
        <w:t>от 19 апреля 2012 г. N 349</w:t>
      </w: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Title"/>
        <w:jc w:val="center"/>
      </w:pPr>
      <w:bookmarkStart w:id="1" w:name="P35"/>
      <w:bookmarkEnd w:id="1"/>
      <w:r w:rsidRPr="00B26F5F">
        <w:t>ПОЛОЖЕНИЕ</w:t>
      </w:r>
    </w:p>
    <w:p w:rsidR="00B26F5F" w:rsidRPr="00B26F5F" w:rsidRDefault="00B26F5F">
      <w:pPr>
        <w:pStyle w:val="ConsPlusTitle"/>
        <w:jc w:val="center"/>
      </w:pPr>
      <w:r w:rsidRPr="00B26F5F">
        <w:lastRenderedPageBreak/>
        <w:t>О ЛИЦЕНЗИРОВАНИИ ДЕЯТЕЛЬНОСТИ ПО СОХРАНЕНИЮ ОБЪЕКТОВ</w:t>
      </w:r>
    </w:p>
    <w:p w:rsidR="00B26F5F" w:rsidRPr="00B26F5F" w:rsidRDefault="00B26F5F">
      <w:pPr>
        <w:pStyle w:val="ConsPlusTitle"/>
        <w:jc w:val="center"/>
      </w:pPr>
      <w:r w:rsidRPr="00B26F5F">
        <w:t>КУЛЬТУРНОГО НАСЛЕДИЯ (ПАМЯТНИКОВ ИСТОРИИ И КУЛЬТУРЫ)</w:t>
      </w:r>
    </w:p>
    <w:p w:rsidR="00B26F5F" w:rsidRPr="00B26F5F" w:rsidRDefault="00B26F5F">
      <w:pPr>
        <w:pStyle w:val="ConsPlusTitle"/>
        <w:jc w:val="center"/>
      </w:pPr>
      <w:r w:rsidRPr="00B26F5F">
        <w:t>НАРОДОВ РОССИЙСКОЙ ФЕДЕРАЦИИ</w:t>
      </w:r>
    </w:p>
    <w:p w:rsidR="00B26F5F" w:rsidRPr="00B26F5F" w:rsidRDefault="00B26F5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F5F" w:rsidRPr="00B26F5F" w:rsidTr="00B26F5F">
        <w:trPr>
          <w:jc w:val="center"/>
        </w:trPr>
        <w:tc>
          <w:tcPr>
            <w:tcW w:w="9294" w:type="dxa"/>
            <w:shd w:val="clear" w:color="auto" w:fill="auto"/>
          </w:tcPr>
          <w:p w:rsidR="00B26F5F" w:rsidRPr="00B26F5F" w:rsidRDefault="00B26F5F">
            <w:pPr>
              <w:pStyle w:val="ConsPlusNormal"/>
              <w:jc w:val="center"/>
            </w:pPr>
            <w:r w:rsidRPr="00B26F5F">
              <w:t>Список изменяющих документов</w:t>
            </w:r>
          </w:p>
          <w:p w:rsidR="00B26F5F" w:rsidRPr="00B26F5F" w:rsidRDefault="00B26F5F">
            <w:pPr>
              <w:pStyle w:val="ConsPlusNormal"/>
              <w:jc w:val="center"/>
            </w:pPr>
            <w:proofErr w:type="gramStart"/>
            <w:r w:rsidRPr="00B26F5F">
              <w:t>(в ред. Постановлений Правительства РФ от 14.08.2014 N 804,</w:t>
            </w:r>
            <w:proofErr w:type="gramEnd"/>
          </w:p>
          <w:p w:rsidR="00B26F5F" w:rsidRPr="00B26F5F" w:rsidRDefault="00B26F5F">
            <w:pPr>
              <w:pStyle w:val="ConsPlusNormal"/>
              <w:jc w:val="center"/>
            </w:pPr>
            <w:r w:rsidRPr="00B26F5F">
              <w:t>от 17.10.2017 N 1262)</w:t>
            </w:r>
          </w:p>
        </w:tc>
      </w:tr>
    </w:tbl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ind w:firstLine="540"/>
        <w:jc w:val="both"/>
      </w:pPr>
      <w:r w:rsidRPr="00B26F5F">
        <w:t>1. Настоящее Положение определяет порядок лицензирования деятельности по сохранению объектов культурного наследия (памятников истории и культуры) народов Российской Федерации (далее - объекты), осуществляемой юридическими лицами и индивидуальными предпринимателями.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2. Лицензирование деятельности по сохранению объектов осуществляется Министерством культуры Российской Федерации (далее - лицензирующий орган).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3. Деятельность по сохранению объектов составляют работы по перечню согласно приложению.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2" w:name="P46"/>
      <w:bookmarkEnd w:id="2"/>
      <w:r w:rsidRPr="00B26F5F">
        <w:t>4. Лицензионными требованиями, предъявляемыми к соискателю лицензии (лицензиату) на осуществление деятельности по сохранению объектов, являются: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а) для выполнения работ, указанных в пунктах 1, 3 - 10 перечня, приведенного в приложении к настоящему Положению: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 w:rsidRPr="00B26F5F">
        <w:t>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осуществление лицензируемой деятельности, прошедших аттестацию в области сохранения объектов в порядке, установленном Министерством культуры Российской Федерации, и имеющих стаж работы в области сохранения объектов, необходимый для выполнения заявленных работ</w:t>
      </w:r>
      <w:proofErr w:type="gramEnd"/>
      <w:r w:rsidRPr="00B26F5F">
        <w:t xml:space="preserve">, не менее 3 лет за </w:t>
      </w:r>
      <w:proofErr w:type="gramStart"/>
      <w:r w:rsidRPr="00B26F5F">
        <w:t>последние</w:t>
      </w:r>
      <w:proofErr w:type="gramEnd"/>
      <w:r w:rsidRPr="00B26F5F">
        <w:t xml:space="preserve"> 10 лет;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4" w:name="P49"/>
      <w:bookmarkEnd w:id="4"/>
      <w:proofErr w:type="gramStart"/>
      <w:r w:rsidRPr="00B26F5F">
        <w:t>для индивидуального предпринимателя - прохождение аттестации в области сохранения объектов в порядке, установленном Министерством культуры Российской Федерации, а также наличие стажа работы в области сохранения объектов, необходимого для выполнения заявленных работ, не менее 3 лет за последние 10 лет или работников, 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б) для выполнения работ, указанных в пунктах 2 и 11 перечня, приведенного в приложении к настоящему Положению: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5" w:name="P51"/>
      <w:bookmarkEnd w:id="5"/>
      <w:proofErr w:type="gramStart"/>
      <w:r w:rsidRPr="00B26F5F">
        <w:t>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работ), ответственных за осуществление лицензируемой деятельности, имеющих профессиональное образование, обладающих соответствующей квалификацией и имеющих стаж работы в области сохранения объектов, необходимый для выполнения заявленных работ, не менее 3 лет за последние 10 лет;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6" w:name="P52"/>
      <w:bookmarkEnd w:id="6"/>
      <w:proofErr w:type="gramStart"/>
      <w:r w:rsidRPr="00B26F5F">
        <w:t xml:space="preserve">для индивидуального предпринимателя - наличие профессионального образования, соответствующей квалификации и стажа работы в области сохранения объектов, необходимых для выполнения заявленных работ, не менее 3 лет за последние 10 лет или работников, </w:t>
      </w:r>
      <w:r w:rsidRPr="00B26F5F">
        <w:lastRenderedPageBreak/>
        <w:t>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в) проведение лицензиатом работ по сохранению объектов в порядке, установленном статьей 45 Федерального закона "Об объектах культурного наследия (памятниках истории и культуры) народов Российской Федерации".</w:t>
      </w:r>
    </w:p>
    <w:p w:rsidR="00B26F5F" w:rsidRPr="00B26F5F" w:rsidRDefault="00B26F5F">
      <w:pPr>
        <w:pStyle w:val="ConsPlusNormal"/>
        <w:jc w:val="both"/>
      </w:pPr>
      <w:r w:rsidRPr="00B26F5F">
        <w:t>(п. 4 в ред. Постановления Правительства РФ от 17.10.2017 N 1262)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5. К грубым нарушениям лицензионных требований относятся нарушения требований, предусмотренных подпунктами "а", "б" и "в" пункта 4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B26F5F" w:rsidRPr="00B26F5F" w:rsidRDefault="00B26F5F">
      <w:pPr>
        <w:pStyle w:val="ConsPlusNormal"/>
        <w:jc w:val="both"/>
      </w:pPr>
      <w:r w:rsidRPr="00B26F5F">
        <w:t>(в ред. Постановления Правительства РФ от 14.08.2014 N 804)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6. Для получения лицензии соискатель лицензии (лицензиат) направляет или представляет в лицензирующий орган заявление и документы (копии документов), указанные в части 1 и пункте 4 части 3 статьи 13 Федерального закона "О лицензировании отдельных видов деятельности", а также: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а) копии документов или заверенные в установленном порядке выписки из документов, подтверждающих наличие у соискателя лицензии (лицензиата) - юридического лица работников, указанных в абзаце втором подпункта "а" пункта 4 настоящего Положения, а также наличие у таких работников соответствующего стажа работы;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proofErr w:type="gramStart"/>
      <w:r w:rsidRPr="00B26F5F">
        <w:t>б) копии документов или заверенные в установленном порядке выписки из документов, подтверждающих наличие у соискателя лицензии (лицензиата) - индивидуального предпринимателя необходимого стажа работы в области сохранения объектов или наличие в штате индивидуального предпринимателя работников, указанных в абзаце третьем подпункта "а" пункта 4 настоящего Положения, а также наличие у таких работников соответствующего стажа работы;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в) копии документов или заверенные в установленном порядке выписки из документов, подтверждающих наличие у соискателя лицензии (лицензиата) - юридического лица в штате работников, указанных в абзаце втором подпункта "б" пункта 4 настоящего Положения, а также наличие у таких работников соответствующих профессионального образования, квалификации и стажа работы;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proofErr w:type="gramStart"/>
      <w:r w:rsidRPr="00B26F5F">
        <w:t>г) копии документов или заверенные в установленном порядке выписки из документов, подтверждающих наличие у соискателя лицензии (лицензиата) - индивидуального предпринимателя профессионального образования, квалификации, соответствующего стажа работы или наличие в штате работников, указанных в абзаце третьем подпункта "б" пункта 4 настоящего Положения, а также наличие у таких работников соответствующих профессионального образования, квалификации и стажа работы;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д) копии приказов о назначении работников из числа лиц, занимающих должности, указанные в абзаце втором подпункта "а" и абзаце втором подпункта "б" пункта 4 настоящего Положения.</w:t>
      </w:r>
    </w:p>
    <w:p w:rsidR="00B26F5F" w:rsidRPr="00B26F5F" w:rsidRDefault="00B26F5F">
      <w:pPr>
        <w:pStyle w:val="ConsPlusNormal"/>
        <w:jc w:val="both"/>
      </w:pPr>
      <w:r w:rsidRPr="00B26F5F">
        <w:t>(п. 6 в ред. Постановления Правительства РФ от 17.10.2017 N 1262)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 xml:space="preserve">7. </w:t>
      </w:r>
      <w:proofErr w:type="gramStart"/>
      <w:r w:rsidRPr="00B26F5F">
        <w:t xml:space="preserve"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предоставление дубликата и копии лицензии, а также ведение информационного ресурса и реестра лицензий, предоставление сведений, </w:t>
      </w:r>
      <w:r w:rsidRPr="00B26F5F">
        <w:lastRenderedPageBreak/>
        <w:t>содержащихся в информационном ресурсе и реестре лицензий, осуществляются в порядке, установленном Федеральным законом "О</w:t>
      </w:r>
      <w:proofErr w:type="gramEnd"/>
      <w:r w:rsidRPr="00B26F5F">
        <w:t xml:space="preserve"> </w:t>
      </w:r>
      <w:proofErr w:type="gramStart"/>
      <w:r w:rsidRPr="00B26F5F">
        <w:t>лицензировании</w:t>
      </w:r>
      <w:proofErr w:type="gramEnd"/>
      <w:r w:rsidRPr="00B26F5F">
        <w:t xml:space="preserve"> отдельных видов деятельности".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 xml:space="preserve">8. </w:t>
      </w:r>
      <w:proofErr w:type="gramStart"/>
      <w:r w:rsidRPr="00B26F5F">
        <w:t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в заявлении о переоформлении лицензии указываются этот адрес и (или) сведения о работах, которые лицензиат намерен выполнять, а также сведения, подтверждающие соответствие лицензиата лицензионным требованиям, указанным в пункте 4 настоящего Положения.</w:t>
      </w:r>
      <w:proofErr w:type="gramEnd"/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9. Информация, относящаяся к осуществлению лицензируемого вида деятельности, предусмотренная частями 1 и 2 статьи 21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б) принятия лицензирующим органом решения о предоставлении или переоформлении лицензии, приостановлении, возобновлении или прекращении ее действия;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г) вступления в законную силу решения суда об аннулировании лицензии.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10.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 xml:space="preserve">11. </w:t>
      </w:r>
      <w:proofErr w:type="gramStart"/>
      <w:r w:rsidRPr="00B26F5F"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B26F5F">
        <w:t>, в порядке, установленном Федеральным законом "Об организации предоставления государственных и муниципальных услуг".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12. За предоставление лицензии, переоформление лицензии,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jc w:val="center"/>
      </w:pP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jc w:val="right"/>
        <w:outlineLvl w:val="1"/>
      </w:pPr>
      <w:r w:rsidRPr="00B26F5F">
        <w:t>Приложение</w:t>
      </w:r>
    </w:p>
    <w:p w:rsidR="00B26F5F" w:rsidRPr="00B26F5F" w:rsidRDefault="00B26F5F">
      <w:pPr>
        <w:pStyle w:val="ConsPlusNormal"/>
        <w:jc w:val="right"/>
      </w:pPr>
      <w:r w:rsidRPr="00B26F5F">
        <w:t>к Положению о лицензировании</w:t>
      </w:r>
    </w:p>
    <w:p w:rsidR="00B26F5F" w:rsidRPr="00B26F5F" w:rsidRDefault="00B26F5F">
      <w:pPr>
        <w:pStyle w:val="ConsPlusNormal"/>
        <w:jc w:val="right"/>
      </w:pPr>
      <w:r w:rsidRPr="00B26F5F">
        <w:t>деятельности по сохранению объектов</w:t>
      </w:r>
    </w:p>
    <w:p w:rsidR="00B26F5F" w:rsidRPr="00B26F5F" w:rsidRDefault="00B26F5F">
      <w:pPr>
        <w:pStyle w:val="ConsPlusNormal"/>
        <w:jc w:val="right"/>
      </w:pPr>
      <w:proofErr w:type="gramStart"/>
      <w:r w:rsidRPr="00B26F5F">
        <w:lastRenderedPageBreak/>
        <w:t>культурного наследия (памятников</w:t>
      </w:r>
      <w:proofErr w:type="gramEnd"/>
    </w:p>
    <w:p w:rsidR="00B26F5F" w:rsidRPr="00B26F5F" w:rsidRDefault="00B26F5F">
      <w:pPr>
        <w:pStyle w:val="ConsPlusNormal"/>
        <w:jc w:val="right"/>
      </w:pPr>
      <w:r w:rsidRPr="00B26F5F">
        <w:t>истории и культуры) народов</w:t>
      </w:r>
    </w:p>
    <w:p w:rsidR="00B26F5F" w:rsidRPr="00B26F5F" w:rsidRDefault="00B26F5F">
      <w:pPr>
        <w:pStyle w:val="ConsPlusNormal"/>
        <w:jc w:val="right"/>
      </w:pPr>
      <w:r w:rsidRPr="00B26F5F">
        <w:t>Российской Федерации</w:t>
      </w:r>
    </w:p>
    <w:p w:rsidR="00B26F5F" w:rsidRPr="00B26F5F" w:rsidRDefault="00B26F5F">
      <w:pPr>
        <w:pStyle w:val="ConsPlusTitle"/>
        <w:spacing w:before="280"/>
        <w:jc w:val="center"/>
      </w:pPr>
      <w:bookmarkStart w:id="7" w:name="P88"/>
      <w:bookmarkEnd w:id="7"/>
      <w:r w:rsidRPr="00B26F5F">
        <w:t>ПЕРЕЧЕНЬ</w:t>
      </w:r>
    </w:p>
    <w:p w:rsidR="00B26F5F" w:rsidRPr="00B26F5F" w:rsidRDefault="00B26F5F">
      <w:pPr>
        <w:pStyle w:val="ConsPlusTitle"/>
        <w:jc w:val="center"/>
      </w:pPr>
      <w:r w:rsidRPr="00B26F5F">
        <w:t>РАБОТ, СОСТАВЛЯЮЩИХ ДЕЯТЕЛЬНОСТЬ ПО СОХРАНЕНИЮ ОБЪЕКТОВ</w:t>
      </w:r>
    </w:p>
    <w:p w:rsidR="00B26F5F" w:rsidRPr="00B26F5F" w:rsidRDefault="00B26F5F">
      <w:pPr>
        <w:pStyle w:val="ConsPlusTitle"/>
        <w:jc w:val="center"/>
      </w:pPr>
      <w:r w:rsidRPr="00B26F5F">
        <w:t>КУЛЬТУРНОГО НАСЛЕДИЯ (ПАМЯТНИКОВ ИСТОРИИ И КУЛЬТУРЫ)</w:t>
      </w:r>
    </w:p>
    <w:p w:rsidR="00B26F5F" w:rsidRPr="00B26F5F" w:rsidRDefault="00B26F5F">
      <w:pPr>
        <w:pStyle w:val="ConsPlusTitle"/>
        <w:jc w:val="center"/>
      </w:pPr>
      <w:r w:rsidRPr="00B26F5F">
        <w:t>НАРОДОВ РОССИЙСКОЙ ФЕДЕРАЦИИ</w:t>
      </w:r>
    </w:p>
    <w:p w:rsidR="00B26F5F" w:rsidRPr="00B26F5F" w:rsidRDefault="00B26F5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F5F" w:rsidRPr="00B26F5F" w:rsidTr="00B26F5F">
        <w:trPr>
          <w:jc w:val="center"/>
        </w:trPr>
        <w:tc>
          <w:tcPr>
            <w:tcW w:w="9294" w:type="dxa"/>
            <w:shd w:val="clear" w:color="auto" w:fill="auto"/>
          </w:tcPr>
          <w:p w:rsidR="00B26F5F" w:rsidRPr="00B26F5F" w:rsidRDefault="00B26F5F">
            <w:pPr>
              <w:pStyle w:val="ConsPlusNormal"/>
              <w:jc w:val="center"/>
            </w:pPr>
            <w:r w:rsidRPr="00B26F5F">
              <w:t>Список изменяющих документов</w:t>
            </w:r>
          </w:p>
          <w:p w:rsidR="00B26F5F" w:rsidRPr="00B26F5F" w:rsidRDefault="00B26F5F">
            <w:pPr>
              <w:pStyle w:val="ConsPlusNormal"/>
              <w:jc w:val="center"/>
            </w:pPr>
            <w:r w:rsidRPr="00B26F5F">
              <w:t>(в ред. Постановления Правительства РФ от 17.10.2017 N 1262)</w:t>
            </w:r>
          </w:p>
        </w:tc>
      </w:tr>
    </w:tbl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ind w:firstLine="540"/>
        <w:jc w:val="both"/>
      </w:pPr>
      <w:bookmarkStart w:id="8" w:name="P95"/>
      <w:bookmarkEnd w:id="8"/>
      <w:r w:rsidRPr="00B26F5F">
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9" w:name="P96"/>
      <w:bookmarkEnd w:id="9"/>
      <w:r w:rsidRPr="00B26F5F">
        <w:t>2.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10" w:name="P97"/>
      <w:bookmarkEnd w:id="10"/>
      <w:r w:rsidRPr="00B26F5F">
        <w:t>3. Реставрация, консервация и воссоздание оснований, фундаментов, кладок, ограждающих конструкций и распорных систем.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4. Реставрация, консервация и воссоздание металлических конструкций и деталей.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5. Реставрация, консервация и воссоздание деревянных конструкций и деталей.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6. Реставрация, консервация и воссоздание декоративно-художественных покрасок, штукатурной отделки и архитектурно-лепного декора.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7. Реставрация, консервация и воссоздание конструкций и деталей из естественного и искусственного камней.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8. Реставрация, консервация и воссоздание произведений скульптуры и декоративно-прикладного искусства.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9. Реставрация, консервация и воссоздание живописи (монументальной, станковой).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11" w:name="P104"/>
      <w:bookmarkEnd w:id="11"/>
      <w:r w:rsidRPr="00B26F5F">
        <w:t>10. Реставрация, консервация и воссоздание исторического ландшафта и произведений садово-паркового искусства.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bookmarkStart w:id="12" w:name="P105"/>
      <w:bookmarkEnd w:id="12"/>
      <w:r w:rsidRPr="00B26F5F">
        <w:t>11. Ремонт и приспособление объектов культурного наследия (памятников истории и культуры) народов Российской Федерации.</w:t>
      </w: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jc w:val="right"/>
        <w:outlineLvl w:val="0"/>
      </w:pPr>
      <w:r w:rsidRPr="00B26F5F">
        <w:t>Приложение</w:t>
      </w:r>
    </w:p>
    <w:p w:rsidR="00B26F5F" w:rsidRPr="00B26F5F" w:rsidRDefault="00B26F5F">
      <w:pPr>
        <w:pStyle w:val="ConsPlusNormal"/>
        <w:jc w:val="right"/>
      </w:pPr>
      <w:r w:rsidRPr="00B26F5F">
        <w:t>к постановлению Правительства</w:t>
      </w:r>
    </w:p>
    <w:p w:rsidR="00B26F5F" w:rsidRPr="00B26F5F" w:rsidRDefault="00B26F5F">
      <w:pPr>
        <w:pStyle w:val="ConsPlusNormal"/>
        <w:jc w:val="right"/>
      </w:pPr>
      <w:r w:rsidRPr="00B26F5F">
        <w:t>Российской Федерации</w:t>
      </w:r>
    </w:p>
    <w:p w:rsidR="00B26F5F" w:rsidRPr="00B26F5F" w:rsidRDefault="00B26F5F">
      <w:pPr>
        <w:pStyle w:val="ConsPlusNormal"/>
        <w:jc w:val="right"/>
      </w:pPr>
      <w:r w:rsidRPr="00B26F5F">
        <w:t>от 19 апреля 2012 г. N 349</w:t>
      </w:r>
    </w:p>
    <w:p w:rsidR="00B26F5F" w:rsidRPr="00B26F5F" w:rsidRDefault="00B26F5F">
      <w:pPr>
        <w:pStyle w:val="ConsPlusNormal"/>
        <w:jc w:val="right"/>
      </w:pPr>
    </w:p>
    <w:p w:rsidR="00B26F5F" w:rsidRPr="00B26F5F" w:rsidRDefault="00B26F5F">
      <w:pPr>
        <w:pStyle w:val="ConsPlusTitle"/>
        <w:jc w:val="center"/>
      </w:pPr>
      <w:bookmarkStart w:id="13" w:name="P116"/>
      <w:bookmarkEnd w:id="13"/>
      <w:r w:rsidRPr="00B26F5F">
        <w:t>ПЕРЕЧЕНЬ</w:t>
      </w:r>
    </w:p>
    <w:p w:rsidR="00B26F5F" w:rsidRPr="00B26F5F" w:rsidRDefault="00B26F5F">
      <w:pPr>
        <w:pStyle w:val="ConsPlusTitle"/>
        <w:jc w:val="center"/>
      </w:pPr>
      <w:r w:rsidRPr="00B26F5F">
        <w:t>АКТОВ ПРАВИТЕЛЬСТВА РОССИЙСКОЙ ФЕДЕРАЦИИ, ПРИЗНАННЫХ</w:t>
      </w:r>
    </w:p>
    <w:p w:rsidR="00B26F5F" w:rsidRPr="00B26F5F" w:rsidRDefault="00B26F5F">
      <w:pPr>
        <w:pStyle w:val="ConsPlusTitle"/>
        <w:jc w:val="center"/>
      </w:pPr>
      <w:proofErr w:type="gramStart"/>
      <w:r w:rsidRPr="00B26F5F">
        <w:t>УТРАТИВШИМИ</w:t>
      </w:r>
      <w:proofErr w:type="gramEnd"/>
      <w:r w:rsidRPr="00B26F5F">
        <w:t xml:space="preserve"> СИЛУ</w:t>
      </w: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ind w:firstLine="540"/>
        <w:jc w:val="both"/>
      </w:pPr>
      <w:r w:rsidRPr="00B26F5F">
        <w:t>1. Постановление Правительства Российской Федерации от 20 февраля 2007 г. N 117 "О лицензировании деятельности по реставрации объектов культурного наследия (памятников истории и культуры)" (Собрание законодательства Российской Федерации, 2007, N 9, ст. 1099).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2. Пункт 8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3. Пункт 4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4. Пункт 35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5. Пункт 37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B26F5F" w:rsidRPr="00B26F5F" w:rsidRDefault="00B26F5F">
      <w:pPr>
        <w:pStyle w:val="ConsPlusNormal"/>
        <w:spacing w:before="220"/>
        <w:ind w:firstLine="540"/>
        <w:jc w:val="both"/>
      </w:pPr>
      <w:r w:rsidRPr="00B26F5F">
        <w:t>6. Пункт 6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B26F5F" w:rsidRPr="00B26F5F" w:rsidRDefault="00B26F5F">
      <w:pPr>
        <w:pStyle w:val="ConsPlusNormal"/>
        <w:jc w:val="both"/>
      </w:pPr>
    </w:p>
    <w:p w:rsidR="00B26F5F" w:rsidRPr="00B26F5F" w:rsidRDefault="00B26F5F">
      <w:pPr>
        <w:pStyle w:val="ConsPlusNormal"/>
        <w:ind w:firstLine="540"/>
        <w:jc w:val="both"/>
      </w:pPr>
    </w:p>
    <w:p w:rsidR="00B26F5F" w:rsidRPr="00B26F5F" w:rsidRDefault="00B26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B26F5F" w:rsidRDefault="005E18DB"/>
    <w:sectPr w:rsidR="005E18DB" w:rsidRPr="00B26F5F" w:rsidSect="00B2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5F"/>
    <w:rsid w:val="005E18DB"/>
    <w:rsid w:val="00B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2019-02-01T12:50:00Z</dcterms:created>
  <dcterms:modified xsi:type="dcterms:W3CDTF">2019-02-01T12:52:00Z</dcterms:modified>
</cp:coreProperties>
</file>