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57" w:rsidRPr="00C80895" w:rsidRDefault="00690457">
      <w:pPr>
        <w:pStyle w:val="ConsPlusTitle"/>
        <w:jc w:val="center"/>
        <w:outlineLvl w:val="0"/>
      </w:pPr>
      <w:r w:rsidRPr="00C80895">
        <w:t>ПРАВИТЕЛЬСТВО РОССИЙСКОЙ ФЕДЕРАЦИИ</w:t>
      </w:r>
    </w:p>
    <w:p w:rsidR="00690457" w:rsidRPr="00C80895" w:rsidRDefault="00690457">
      <w:pPr>
        <w:pStyle w:val="ConsPlusTitle"/>
        <w:jc w:val="center"/>
      </w:pPr>
    </w:p>
    <w:p w:rsidR="00690457" w:rsidRPr="00C80895" w:rsidRDefault="00690457">
      <w:pPr>
        <w:pStyle w:val="ConsPlusTitle"/>
        <w:jc w:val="center"/>
      </w:pPr>
      <w:r w:rsidRPr="00C80895">
        <w:t>ПОСТАНОВЛЕНИЕ</w:t>
      </w:r>
    </w:p>
    <w:p w:rsidR="00690457" w:rsidRPr="00C80895" w:rsidRDefault="00690457">
      <w:pPr>
        <w:pStyle w:val="ConsPlusTitle"/>
        <w:jc w:val="center"/>
      </w:pPr>
      <w:r w:rsidRPr="00C80895">
        <w:t>от 20 августа 2015 г. N 870</w:t>
      </w:r>
    </w:p>
    <w:p w:rsidR="00690457" w:rsidRPr="00C80895" w:rsidRDefault="00690457">
      <w:pPr>
        <w:pStyle w:val="ConsPlusTitle"/>
        <w:jc w:val="center"/>
      </w:pPr>
    </w:p>
    <w:p w:rsidR="00690457" w:rsidRPr="00C80895" w:rsidRDefault="00690457">
      <w:pPr>
        <w:pStyle w:val="ConsPlusTitle"/>
        <w:jc w:val="center"/>
      </w:pPr>
      <w:r w:rsidRPr="00C80895">
        <w:t>О СОДЕРЖАНИИ, СОСТАВЕ, ПОРЯДКЕ</w:t>
      </w:r>
    </w:p>
    <w:p w:rsidR="00690457" w:rsidRPr="00C80895" w:rsidRDefault="00690457">
      <w:pPr>
        <w:pStyle w:val="ConsPlusTitle"/>
        <w:jc w:val="center"/>
      </w:pPr>
      <w:r w:rsidRPr="00C80895">
        <w:t>РАЗРАБОТКИ И УТВЕРЖДЕНИЯ СТРАТЕГИИ ПРОСТРАНСТВЕННОГО</w:t>
      </w:r>
    </w:p>
    <w:p w:rsidR="00690457" w:rsidRPr="00C80895" w:rsidRDefault="00690457">
      <w:pPr>
        <w:pStyle w:val="ConsPlusTitle"/>
        <w:jc w:val="center"/>
      </w:pPr>
      <w:r w:rsidRPr="00C80895">
        <w:t>РАЗВИТИЯ РОССИЙСКОЙ ФЕДЕРАЦИИ, А ТАКЖЕ О ПОРЯДКЕ</w:t>
      </w:r>
    </w:p>
    <w:p w:rsidR="00690457" w:rsidRPr="00C80895" w:rsidRDefault="00690457">
      <w:pPr>
        <w:pStyle w:val="ConsPlusTitle"/>
        <w:jc w:val="center"/>
      </w:pPr>
      <w:r w:rsidRPr="00C80895">
        <w:t>ОСУЩЕСТВЛЕНИЯ МОНИТОРИНГА И КОНТРОЛЯ ЕЕ РЕАЛИЗАЦИИ</w:t>
      </w:r>
    </w:p>
    <w:p w:rsidR="00690457" w:rsidRPr="00C80895" w:rsidRDefault="0069045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0895" w:rsidRPr="00C80895" w:rsidTr="00690457">
        <w:trPr>
          <w:jc w:val="center"/>
        </w:trPr>
        <w:tc>
          <w:tcPr>
            <w:tcW w:w="9294" w:type="dxa"/>
            <w:shd w:val="clear" w:color="auto" w:fill="auto"/>
          </w:tcPr>
          <w:p w:rsidR="00690457" w:rsidRPr="00C80895" w:rsidRDefault="00690457">
            <w:pPr>
              <w:pStyle w:val="ConsPlusNormal"/>
              <w:jc w:val="center"/>
            </w:pPr>
            <w:r w:rsidRPr="00C80895">
              <w:t>Список изменяющих документов</w:t>
            </w:r>
          </w:p>
          <w:p w:rsidR="00690457" w:rsidRPr="00C80895" w:rsidRDefault="00690457">
            <w:pPr>
              <w:pStyle w:val="ConsPlusNormal"/>
              <w:jc w:val="center"/>
            </w:pPr>
            <w:proofErr w:type="gramStart"/>
            <w:r w:rsidRPr="00C80895">
              <w:t>(в ред. Постановлений Правительства РФ от 29.11.2018 N 1439,</w:t>
            </w:r>
            <w:proofErr w:type="gramEnd"/>
          </w:p>
          <w:p w:rsidR="00690457" w:rsidRPr="00C80895" w:rsidRDefault="00690457">
            <w:pPr>
              <w:pStyle w:val="ConsPlusNormal"/>
              <w:jc w:val="center"/>
            </w:pPr>
            <w:r w:rsidRPr="00C80895">
              <w:t>от 12.12.2018 N 1513)</w:t>
            </w:r>
          </w:p>
        </w:tc>
      </w:tr>
    </w:tbl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Normal"/>
        <w:ind w:firstLine="540"/>
        <w:jc w:val="both"/>
      </w:pPr>
      <w:r w:rsidRPr="00C80895">
        <w:t>В соответствии с частью 5 статьи 20, частью 5 статьи 40 и со статьей 42 Федерального закона "О стратегическом планировании в Российской Федерации" Правительство Российской Федерации постановляет: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1. Утвердить прилагаемые: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Положение о содержании, составе, порядке разработки и</w:t>
      </w:r>
      <w:bookmarkStart w:id="0" w:name="_GoBack"/>
      <w:bookmarkEnd w:id="0"/>
      <w:r w:rsidRPr="00C80895">
        <w:t xml:space="preserve">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Правила осуществления мониторинга и контроля реализации стратегии пространственного развития Российской Федерации.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2. Признать утратившим силу постановление Правительства Российской Федерации от 5 апреля 1999 г. N 370 "О разработке и согласовании Генеральной схемы расселения на территории Российской Федерации и Основных положений Генеральной схемы расселения на территории Российской Федерации" (Собрание законодательства Российской Федерации, 1999, N 15, ст. 1820).</w:t>
      </w:r>
    </w:p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Normal"/>
        <w:jc w:val="right"/>
      </w:pPr>
      <w:r w:rsidRPr="00C80895">
        <w:t>Председатель Правительства</w:t>
      </w:r>
    </w:p>
    <w:p w:rsidR="00690457" w:rsidRPr="00C80895" w:rsidRDefault="00690457">
      <w:pPr>
        <w:pStyle w:val="ConsPlusNormal"/>
        <w:jc w:val="right"/>
      </w:pPr>
      <w:r w:rsidRPr="00C80895">
        <w:t>Российской Федерации</w:t>
      </w:r>
    </w:p>
    <w:p w:rsidR="00690457" w:rsidRPr="00C80895" w:rsidRDefault="00690457">
      <w:pPr>
        <w:pStyle w:val="ConsPlusNormal"/>
        <w:jc w:val="right"/>
      </w:pPr>
      <w:r w:rsidRPr="00C80895">
        <w:t>Д.МЕДВЕДЕВ</w:t>
      </w:r>
    </w:p>
    <w:p w:rsidR="00690457" w:rsidRPr="00C80895" w:rsidRDefault="00690457">
      <w:pPr>
        <w:pStyle w:val="ConsPlusNormal"/>
        <w:jc w:val="right"/>
      </w:pPr>
    </w:p>
    <w:p w:rsidR="00690457" w:rsidRPr="00C80895" w:rsidRDefault="00690457">
      <w:pPr>
        <w:pStyle w:val="ConsPlusNormal"/>
        <w:jc w:val="right"/>
      </w:pPr>
    </w:p>
    <w:p w:rsidR="00690457" w:rsidRPr="00C80895" w:rsidRDefault="00690457">
      <w:pPr>
        <w:pStyle w:val="ConsPlusNormal"/>
        <w:jc w:val="right"/>
      </w:pPr>
    </w:p>
    <w:p w:rsidR="00690457" w:rsidRPr="00C80895" w:rsidRDefault="00690457">
      <w:pPr>
        <w:pStyle w:val="ConsPlusNormal"/>
        <w:jc w:val="right"/>
      </w:pPr>
    </w:p>
    <w:p w:rsidR="00690457" w:rsidRPr="00C80895" w:rsidRDefault="00690457">
      <w:pPr>
        <w:pStyle w:val="ConsPlusNormal"/>
        <w:jc w:val="right"/>
      </w:pPr>
    </w:p>
    <w:p w:rsidR="00690457" w:rsidRPr="00C80895" w:rsidRDefault="00690457">
      <w:pPr>
        <w:pStyle w:val="ConsPlusNormal"/>
        <w:jc w:val="right"/>
        <w:outlineLvl w:val="0"/>
      </w:pPr>
      <w:r w:rsidRPr="00C80895">
        <w:t>Утверждено</w:t>
      </w:r>
    </w:p>
    <w:p w:rsidR="00690457" w:rsidRPr="00C80895" w:rsidRDefault="00690457">
      <w:pPr>
        <w:pStyle w:val="ConsPlusNormal"/>
        <w:jc w:val="right"/>
      </w:pPr>
      <w:r w:rsidRPr="00C80895">
        <w:t>постановлением Правительства</w:t>
      </w:r>
    </w:p>
    <w:p w:rsidR="00690457" w:rsidRPr="00C80895" w:rsidRDefault="00690457">
      <w:pPr>
        <w:pStyle w:val="ConsPlusNormal"/>
        <w:jc w:val="right"/>
      </w:pPr>
      <w:r w:rsidRPr="00C80895">
        <w:t>Российской Федерации</w:t>
      </w:r>
    </w:p>
    <w:p w:rsidR="00690457" w:rsidRPr="00C80895" w:rsidRDefault="00690457">
      <w:pPr>
        <w:pStyle w:val="ConsPlusNormal"/>
        <w:jc w:val="right"/>
      </w:pPr>
      <w:r w:rsidRPr="00C80895">
        <w:t>от 20 августа 2015 г. N 870</w:t>
      </w:r>
    </w:p>
    <w:p w:rsidR="00690457" w:rsidRPr="00C80895" w:rsidRDefault="00690457">
      <w:pPr>
        <w:pStyle w:val="ConsPlusNormal"/>
        <w:jc w:val="center"/>
      </w:pPr>
    </w:p>
    <w:p w:rsidR="00690457" w:rsidRPr="00C80895" w:rsidRDefault="00690457">
      <w:pPr>
        <w:pStyle w:val="ConsPlusTitle"/>
        <w:jc w:val="center"/>
      </w:pPr>
      <w:bookmarkStart w:id="1" w:name="P33"/>
      <w:bookmarkEnd w:id="1"/>
      <w:r w:rsidRPr="00C80895">
        <w:t>ПОЛОЖЕНИЕ</w:t>
      </w:r>
    </w:p>
    <w:p w:rsidR="00690457" w:rsidRPr="00C80895" w:rsidRDefault="00690457">
      <w:pPr>
        <w:pStyle w:val="ConsPlusTitle"/>
        <w:jc w:val="center"/>
      </w:pPr>
      <w:r w:rsidRPr="00C80895">
        <w:t>О СОДЕРЖАНИИ, СОСТАВЕ, ПОРЯДКЕ РАЗРАБОТКИ И УТВЕРЖДЕНИЯ</w:t>
      </w:r>
    </w:p>
    <w:p w:rsidR="00690457" w:rsidRPr="00C80895" w:rsidRDefault="00690457">
      <w:pPr>
        <w:pStyle w:val="ConsPlusTitle"/>
        <w:jc w:val="center"/>
      </w:pPr>
      <w:r w:rsidRPr="00C80895">
        <w:t>СТРАТЕГИИ ПРОСТРАНСТВЕННОГО РАЗВИТИЯ РОССИЙСКОЙ ФЕДЕРАЦИИ</w:t>
      </w:r>
    </w:p>
    <w:p w:rsidR="00690457" w:rsidRPr="00C80895" w:rsidRDefault="00690457">
      <w:pPr>
        <w:pStyle w:val="ConsPlusTitle"/>
        <w:jc w:val="center"/>
      </w:pPr>
      <w:r w:rsidRPr="00C80895">
        <w:t>И ПОДГОТАВЛИВАЕМЫХ В ЕЕ СОСТАВЕ ПРЕДЛОЖЕНИЙ</w:t>
      </w:r>
    </w:p>
    <w:p w:rsidR="00690457" w:rsidRPr="00C80895" w:rsidRDefault="00690457">
      <w:pPr>
        <w:pStyle w:val="ConsPlusTitle"/>
        <w:jc w:val="center"/>
      </w:pPr>
      <w:r w:rsidRPr="00C80895">
        <w:t>О СОВЕРШЕНСТВОВАНИИ СИСТЕМЫ РАССЕЛЕНИЯ НА ТЕРРИТОРИИ</w:t>
      </w:r>
    </w:p>
    <w:p w:rsidR="00690457" w:rsidRPr="00C80895" w:rsidRDefault="00690457">
      <w:pPr>
        <w:pStyle w:val="ConsPlusTitle"/>
        <w:jc w:val="center"/>
      </w:pPr>
      <w:r w:rsidRPr="00C80895">
        <w:t>РОССИЙСКОЙ ФЕДЕРАЦИИ И ПРИОРИТЕТНЫХ НАПРАВЛЕНИЯХ РАЗМЕЩЕНИЯ</w:t>
      </w:r>
    </w:p>
    <w:p w:rsidR="00690457" w:rsidRPr="00C80895" w:rsidRDefault="00690457">
      <w:pPr>
        <w:pStyle w:val="ConsPlusTitle"/>
        <w:jc w:val="center"/>
      </w:pPr>
      <w:r w:rsidRPr="00C80895">
        <w:lastRenderedPageBreak/>
        <w:t>ПРОИЗВОДИТЕЛЬНЫХ СИЛ НА ТЕРРИТОРИИ РОССИЙСКОЙ ФЕДЕРАЦИИ</w:t>
      </w:r>
    </w:p>
    <w:p w:rsidR="00690457" w:rsidRPr="00C80895" w:rsidRDefault="0069045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0895" w:rsidRPr="00C80895" w:rsidTr="00690457">
        <w:trPr>
          <w:jc w:val="center"/>
        </w:trPr>
        <w:tc>
          <w:tcPr>
            <w:tcW w:w="9294" w:type="dxa"/>
            <w:shd w:val="clear" w:color="auto" w:fill="auto"/>
          </w:tcPr>
          <w:p w:rsidR="00690457" w:rsidRPr="00C80895" w:rsidRDefault="00690457">
            <w:pPr>
              <w:pStyle w:val="ConsPlusNormal"/>
              <w:jc w:val="center"/>
            </w:pPr>
            <w:r w:rsidRPr="00C80895">
              <w:t>Список изменяющих документов</w:t>
            </w:r>
          </w:p>
          <w:p w:rsidR="00690457" w:rsidRPr="00C80895" w:rsidRDefault="00690457">
            <w:pPr>
              <w:pStyle w:val="ConsPlusNormal"/>
              <w:jc w:val="center"/>
            </w:pPr>
            <w:proofErr w:type="gramStart"/>
            <w:r w:rsidRPr="00C80895">
              <w:t>(в ред. Постановлений Правительства РФ от 29.11.2018 N 1439,</w:t>
            </w:r>
            <w:proofErr w:type="gramEnd"/>
          </w:p>
          <w:p w:rsidR="00690457" w:rsidRPr="00C80895" w:rsidRDefault="00690457">
            <w:pPr>
              <w:pStyle w:val="ConsPlusNormal"/>
              <w:jc w:val="center"/>
            </w:pPr>
            <w:r w:rsidRPr="00C80895">
              <w:t>от 12.12.2018 N 1513)</w:t>
            </w:r>
          </w:p>
        </w:tc>
      </w:tr>
    </w:tbl>
    <w:p w:rsidR="00690457" w:rsidRPr="00C80895" w:rsidRDefault="00690457">
      <w:pPr>
        <w:pStyle w:val="ConsPlusNormal"/>
        <w:jc w:val="center"/>
      </w:pPr>
    </w:p>
    <w:p w:rsidR="00690457" w:rsidRPr="00C80895" w:rsidRDefault="00690457">
      <w:pPr>
        <w:pStyle w:val="ConsPlusNormal"/>
        <w:ind w:firstLine="540"/>
        <w:jc w:val="both"/>
      </w:pPr>
      <w:r w:rsidRPr="00C80895">
        <w:t>1. Настоящее Положение определяет содержание, состав, порядок разработки и утверждения стратегии пространственного развития Российской Федерации (далее - стратегия)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 xml:space="preserve">2. Стратегия разрабатывается в соответствии с основами государственной политики регионального развития Российской Федерации в целях </w:t>
      </w:r>
      <w:proofErr w:type="gramStart"/>
      <w:r w:rsidRPr="00C80895">
        <w:t>реализации основных положений стратегии социально-экономического развития Российской Федерации</w:t>
      </w:r>
      <w:proofErr w:type="gramEnd"/>
      <w:r w:rsidRPr="00C80895">
        <w:t xml:space="preserve"> и стратегии национальной безопасности Российской Федерации.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3. Стратегия является документом стратегического планирования, определяющим приоритеты, цели и задачи регионального развития Российской Федерации, а также меры по их достижению и решению.</w:t>
      </w:r>
    </w:p>
    <w:p w:rsidR="00690457" w:rsidRPr="00C80895" w:rsidRDefault="00690457">
      <w:pPr>
        <w:pStyle w:val="ConsPlusNormal"/>
        <w:jc w:val="both"/>
      </w:pPr>
      <w:r w:rsidRPr="00C80895">
        <w:t>(п. 3 в ред. Постановления Правительства РФ от 12.12.2018 N 1513)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4. Стратегия разрабатывается применительно ко всей территории Российской Федерации.</w:t>
      </w:r>
    </w:p>
    <w:p w:rsidR="00690457" w:rsidRPr="00C80895" w:rsidRDefault="00690457">
      <w:pPr>
        <w:pStyle w:val="ConsPlusNormal"/>
        <w:jc w:val="both"/>
      </w:pPr>
      <w:r w:rsidRPr="00C80895">
        <w:t>(п. 4 в ред. Постановления Правительства РФ от 12.12.2018 N 1513)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5. Стратегия утверждается распоряжением Правительства Российской Федерации.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6. Стратегия включает в себя: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а) анализ тенденций и проблем пространственного развития Российской Федерации;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б) цели, задачи и приоритеты пространственного развития Российской Федерации;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в) принципы пространственного развития Российской Федерации;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г) основные направления пространственного развития Российской Федерации;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д) этапы реализации стратегии;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е) сценарии пространственного развития Российской Федерации, в том числе приоритетный (целевой) сценарий;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ж) механизмы реализации стратегии;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proofErr w:type="gramStart"/>
      <w:r w:rsidRPr="00C80895">
        <w:t>з) приложения, содержащие перечень перспективных центров экономического роста, состав макрорегионов Российской Федерации, перечень геостратегических территорий Российской Федерации, перечень перспективных экономических специализаций субъектов Российской Федерации, целевые показатели пространственного развития Российской Федерации.</w:t>
      </w:r>
      <w:proofErr w:type="gramEnd"/>
    </w:p>
    <w:p w:rsidR="00690457" w:rsidRPr="00C80895" w:rsidRDefault="00690457">
      <w:pPr>
        <w:pStyle w:val="ConsPlusNormal"/>
        <w:jc w:val="both"/>
      </w:pPr>
      <w:r w:rsidRPr="00C80895">
        <w:t>(п. 6 в ред. Постановления Правительства РФ от 12.12.2018 N 1513)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7. При подготовке стратегии разрабатываются обосновывающие материалы, которые включают в себя статистические, аналитические, картографические и иные материалы, определяющие и иллюстрирующие основные решения и положения стратегии. Указанные материалы не входят в состав документа, утверждаемого распоряжением Правительства Российской Федерации.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lastRenderedPageBreak/>
        <w:t>8. Утратил силу. - Постановление Правительства РФ от 12.12.2018 N 1513.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 xml:space="preserve">9. </w:t>
      </w:r>
      <w:proofErr w:type="gramStart"/>
      <w:r w:rsidRPr="00C80895">
        <w:t>Стратегия разрабатывается Министерством экономического развития Российской Федерации при взаимодействии с Министерством энергетики Российской Федерации, Министерством промышленности и торговли Российской Федерации, Министерством транспорта Российской Федерации, Министерством здравоохранения Российской Федерации, Министерством сельского хозяйства Российской Федерации, Министерством природных ресурсов и экологии Российской Федерации, Министерством культуры Российской Федерации, Министерством науки и высшего образования Российской Федерации, Министерством просвещения Российской Федерации, Министерством труда и социальной защиты</w:t>
      </w:r>
      <w:proofErr w:type="gramEnd"/>
      <w:r w:rsidRPr="00C80895">
        <w:t xml:space="preserve"> Российской Федерации, Министерством цифрового развития, связи и массовых коммуникаций Российской Федерации, Министерством Российской Федерации по делам Северного Кавказа, Министерством Российской Федерации по развитию Дальнего Востока и другими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самоуправления. К разработке стратегии привлекаются научные, проектные и исследовательские организации.</w:t>
      </w:r>
    </w:p>
    <w:p w:rsidR="00690457" w:rsidRPr="00C80895" w:rsidRDefault="00690457">
      <w:pPr>
        <w:pStyle w:val="ConsPlusNormal"/>
        <w:jc w:val="both"/>
      </w:pPr>
      <w:r w:rsidRPr="00C80895">
        <w:t>(п. 9 в ред. Постановления Правительства РФ от 12.12.2018 N 1513)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10. В ходе подготовки стратегии федеральные органы исполнительной власти и органы исполнительной власти субъектов Российской Федерации обеспечивают достоверность предоставляемой информации.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 xml:space="preserve">При подготовке стратегии используются федеральная информационная система стратегического планирования и другие федеральные информационные </w:t>
      </w:r>
      <w:proofErr w:type="gramStart"/>
      <w:r w:rsidRPr="00C80895">
        <w:t>системы</w:t>
      </w:r>
      <w:proofErr w:type="gramEnd"/>
      <w:r w:rsidRPr="00C80895">
        <w:t xml:space="preserve"> и информационные ресурсы.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 xml:space="preserve">11. </w:t>
      </w:r>
      <w:proofErr w:type="gramStart"/>
      <w:r w:rsidRPr="00C80895">
        <w:t>Для разработки стратегии Министерство экономического развития Российской Федерации утверждает состав межведомственной рабочей группы по подготовке стратегии, в который входят представители федеральных органов исполнительной власти Российской Федерации, органов государственной власти субъектов Российской Федерации, а также научных, проектных и исследовательских организаций.</w:t>
      </w:r>
      <w:proofErr w:type="gramEnd"/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12. Разработка стратегии осуществляется в соответствии со следующими этапами: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а) выбор привлекаемых к разработке проекта стратегии научных, проектных и исследовательских организаций;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б) сбор и обработка информации, необходимой для разработки стратегии;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в) подготовка проекта концепции стратегии, его рассмотрение и одобрение межведомственной рабочей группой по подготовке стратегии;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г) подготовка проекта стратегии в соответствии с одобренной концепцией и внесение в установленном порядке проекта распоряжения Правительства Российской Федерации об утверждении стратегии в Правительство Российской Федерации.</w:t>
      </w:r>
    </w:p>
    <w:p w:rsidR="00690457" w:rsidRPr="00C80895" w:rsidRDefault="00690457">
      <w:pPr>
        <w:pStyle w:val="ConsPlusNormal"/>
        <w:jc w:val="both"/>
      </w:pPr>
      <w:r w:rsidRPr="00C80895">
        <w:t>(</w:t>
      </w:r>
      <w:proofErr w:type="spellStart"/>
      <w:r w:rsidRPr="00C80895">
        <w:t>пп</w:t>
      </w:r>
      <w:proofErr w:type="spellEnd"/>
      <w:r w:rsidRPr="00C80895">
        <w:t>. "г" в ред. Постановления Правительства РФ от 12.12.2018 N 1513)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д) утратил силу. - Постановление Правительства РФ от 12.12.2018 N 1513.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13. Министерство экономического развития Российской Федерации обеспечивает размещение стратегии в федеральной информационной системе стратегического планирования.</w:t>
      </w:r>
    </w:p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Normal"/>
        <w:jc w:val="right"/>
        <w:outlineLvl w:val="0"/>
      </w:pPr>
      <w:r w:rsidRPr="00C80895">
        <w:lastRenderedPageBreak/>
        <w:t>Утверждены</w:t>
      </w:r>
    </w:p>
    <w:p w:rsidR="00690457" w:rsidRPr="00C80895" w:rsidRDefault="00690457">
      <w:pPr>
        <w:pStyle w:val="ConsPlusNormal"/>
        <w:jc w:val="right"/>
      </w:pPr>
      <w:r w:rsidRPr="00C80895">
        <w:t>постановлением Правительства</w:t>
      </w:r>
    </w:p>
    <w:p w:rsidR="00690457" w:rsidRPr="00C80895" w:rsidRDefault="00690457">
      <w:pPr>
        <w:pStyle w:val="ConsPlusNormal"/>
        <w:jc w:val="right"/>
      </w:pPr>
      <w:r w:rsidRPr="00C80895">
        <w:t>Российской Федерации</w:t>
      </w:r>
    </w:p>
    <w:p w:rsidR="00690457" w:rsidRPr="00C80895" w:rsidRDefault="00690457">
      <w:pPr>
        <w:pStyle w:val="ConsPlusNormal"/>
        <w:jc w:val="right"/>
      </w:pPr>
      <w:r w:rsidRPr="00C80895">
        <w:t>от 20 августа 2015 г. N 870</w:t>
      </w:r>
    </w:p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Title"/>
        <w:jc w:val="center"/>
      </w:pPr>
      <w:bookmarkStart w:id="2" w:name="P86"/>
      <w:bookmarkEnd w:id="2"/>
      <w:r w:rsidRPr="00C80895">
        <w:t>ПРАВИЛА</w:t>
      </w:r>
    </w:p>
    <w:p w:rsidR="00690457" w:rsidRPr="00C80895" w:rsidRDefault="00690457">
      <w:pPr>
        <w:pStyle w:val="ConsPlusTitle"/>
        <w:jc w:val="center"/>
      </w:pPr>
      <w:r w:rsidRPr="00C80895">
        <w:t>ОСУЩЕСТВЛЕНИЯ МОНИТОРИНГА И КОНТРОЛЯ РЕАЛИЗАЦИИ СТРАТЕГИИ</w:t>
      </w:r>
    </w:p>
    <w:p w:rsidR="00690457" w:rsidRPr="00C80895" w:rsidRDefault="00690457">
      <w:pPr>
        <w:pStyle w:val="ConsPlusTitle"/>
        <w:jc w:val="center"/>
      </w:pPr>
      <w:r w:rsidRPr="00C80895">
        <w:t>ПРОСТРАНСТВЕННОГО РАЗВИТИЯ РОССИЙСКОЙ ФЕДЕРАЦИИ</w:t>
      </w:r>
    </w:p>
    <w:p w:rsidR="00690457" w:rsidRPr="00C80895" w:rsidRDefault="00690457">
      <w:pPr>
        <w:pStyle w:val="ConsPlusNormal"/>
        <w:jc w:val="center"/>
      </w:pPr>
    </w:p>
    <w:p w:rsidR="00690457" w:rsidRPr="00C80895" w:rsidRDefault="00690457">
      <w:pPr>
        <w:pStyle w:val="ConsPlusNormal"/>
        <w:ind w:firstLine="540"/>
        <w:jc w:val="both"/>
      </w:pPr>
      <w:r w:rsidRPr="00C80895">
        <w:t>1. Настоящие Правила определяют порядок осуществления мониторинга и контроля реализации стратегии пространственного развития Российской Федерации (далее - стратегия).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2. В целях контроля реализации стратегии Министерством экономического развития Российской Федерации совместно с заинтересованными органами государственной власти Российской Федерации, участвующими в реализации стратегии, проводится мониторинг реализации стратегии.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3. Реализация стратегии осуществляется в соответствии с планом реализации стратегии, который разрабатывается Министерством экономического развития Российской Федерации совместно с заинтересованными органами государственной власти в течение 6 месяцев со дня утверждения стратегии и утверждается Правительством Российской Федерации.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4. План реализации стратегии разрабатывается на период ее реализации и содержит перечень наиболее важных социально значимых мероприятий и контрольных событий с указанием сроков их исполнения и ответственных исполнителей.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 xml:space="preserve">5. Мониторинг реализации стратегии осуществляется на основе </w:t>
      </w:r>
      <w:proofErr w:type="gramStart"/>
      <w:r w:rsidRPr="00C80895">
        <w:t>оценки исполнения мероприятий плана реализации стратегии</w:t>
      </w:r>
      <w:proofErr w:type="gramEnd"/>
      <w:r w:rsidRPr="00C80895">
        <w:t xml:space="preserve"> и комплексной оценки достижения значений показателей пространственного развития Российской Федерации, предусмотренных стратегией.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6. В ходе мониторинга реализации стратегии также осуществляется: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а) сбор и систематизация информации о корректировке документов территориального планирования Российской Федерации и о реализации инфраструктурных проектов, реализующихся в рамках государственных программ Российской Федерации и инвестиционных программ субъектов естественных монополий, и анализ этой информации на предмет соответствия положениям стратегии;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б) оценка данных о динамике внутренних и внешних миграционных потоков в территориальном аспекте на предмет соответствия приоритетам совершенствования системы расселения и размещения производительных сил на территории Российской Федерации, предусмотренным стратегией.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7. В целях проведения мониторинга реализации стратегии Министерство экономического развития Российской Федерации: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а) разрабатывает и утверждает форму отчета о реализации стратегии и доводит ее до ответственных исполнителей мероприятий (контрольных событий) плана реализации стратегии;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б) организует сбор и обобщение информации о выполнении основных мероприятий (контрольных событий), предусмотренных планом реализации стратегии, и других данных, включая данные государственной статистики, необходимых для осуществления мониторинга реализации стратегии;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 xml:space="preserve">в) осуществляет запросы, в том числе в субъекты Российской Федерации, о предоставлении данных о реализации инфраструктурных проектов, реализующихся в рамках государственных </w:t>
      </w:r>
      <w:r w:rsidRPr="00C80895">
        <w:lastRenderedPageBreak/>
        <w:t>программ Российской Федерации и инвестиционных программ субъектов естественных монополий, а также о динамике внутренних и внешних миграционных потоков в территориальном аспекте.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 xml:space="preserve">8. </w:t>
      </w:r>
      <w:proofErr w:type="gramStart"/>
      <w:r w:rsidRPr="00C80895">
        <w:t>Ответственные исполнители мероприятий (контрольных событий) плана реализации стратегии в пределах своей компетенции до 1 марта года, следующего за отчетным, направляют в Министерство экономического развития Российской Федерации отчет о выполнении плана реализации стратегии по форме, утверждаемой Министерством, а также другую информацию, необходимую для мониторинга реализации стратегии.</w:t>
      </w:r>
      <w:proofErr w:type="gramEnd"/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 xml:space="preserve">9. Министерство экономического развития Российской Федерации в срок до 1 мая года, следующего за </w:t>
      </w:r>
      <w:proofErr w:type="gramStart"/>
      <w:r w:rsidRPr="00C80895">
        <w:t>отчетным</w:t>
      </w:r>
      <w:proofErr w:type="gramEnd"/>
      <w:r w:rsidRPr="00C80895">
        <w:t>, на основании полученных отчетов и другой информации совместно с участниками реализации стратегии подготавливает доклад о результатах реализации стратегии и направляет его в Правительство Российской Федерации.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 xml:space="preserve">10. </w:t>
      </w:r>
      <w:proofErr w:type="gramStart"/>
      <w:r w:rsidRPr="00C80895">
        <w:t>Доклад о результатах реализации стратегии содержит оценку выполнения основных мероприятий плана реализации стратегии, комплексную оценку достижения значений показателей пространственного развития Российской Федерации за отчетный период, результаты анализа хода реализации инфраструктурных проектов, осуществляемых в рамках государственных программ Российской Федерации и инвестиционных программ субъектов естественных монополий, и результаты анализа данных о динамике внутренних и внешних миграционных потоков в территориальном аспекте, а также</w:t>
      </w:r>
      <w:proofErr w:type="gramEnd"/>
      <w:r w:rsidRPr="00C80895">
        <w:t xml:space="preserve"> предложения о дальнейшей реализации стратегии, в том числе в случае необходимости корректировки стратегии, государственных программ Российской Федерации, инвестиционных программ субъектов естественных монополий и (или) внесения изменений в план реализации стратегии.</w:t>
      </w:r>
    </w:p>
    <w:p w:rsidR="00690457" w:rsidRPr="00C80895" w:rsidRDefault="00690457">
      <w:pPr>
        <w:pStyle w:val="ConsPlusNormal"/>
        <w:spacing w:before="220"/>
        <w:ind w:firstLine="540"/>
        <w:jc w:val="both"/>
      </w:pPr>
      <w:r w:rsidRPr="00C80895">
        <w:t>11. Для осуществления мониторинга и контроля реализации стратегии используется федеральная информационная система стратегического планирования.</w:t>
      </w:r>
    </w:p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Normal"/>
        <w:ind w:firstLine="540"/>
        <w:jc w:val="both"/>
      </w:pPr>
    </w:p>
    <w:p w:rsidR="00690457" w:rsidRPr="00C80895" w:rsidRDefault="00690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C3B" w:rsidRPr="00C80895" w:rsidRDefault="003D1C3B"/>
    <w:sectPr w:rsidR="003D1C3B" w:rsidRPr="00C80895" w:rsidSect="0069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57"/>
    <w:rsid w:val="003D1C3B"/>
    <w:rsid w:val="00690457"/>
    <w:rsid w:val="00C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4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2</cp:revision>
  <dcterms:created xsi:type="dcterms:W3CDTF">2019-02-12T09:32:00Z</dcterms:created>
  <dcterms:modified xsi:type="dcterms:W3CDTF">2019-02-12T09:33:00Z</dcterms:modified>
</cp:coreProperties>
</file>