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E6" w:rsidRPr="004E67E6" w:rsidRDefault="004E67E6">
      <w:pPr>
        <w:pStyle w:val="ConsPlusTitle"/>
        <w:jc w:val="center"/>
      </w:pPr>
      <w:r w:rsidRPr="004E67E6">
        <w:t>МИНИСТЕРСТВО СТРОИТЕЛЬСТВА И ЖИЛИЩНО-КОММУНАЛЬНОГО</w:t>
      </w:r>
    </w:p>
    <w:p w:rsidR="004E67E6" w:rsidRPr="004E67E6" w:rsidRDefault="004E67E6">
      <w:pPr>
        <w:pStyle w:val="ConsPlusTitle"/>
        <w:jc w:val="center"/>
      </w:pPr>
      <w:r w:rsidRPr="004E67E6">
        <w:t>ХОЗЯЙСТВА РОССИЙСКОЙ ФЕДЕРАЦИИ</w:t>
      </w:r>
    </w:p>
    <w:p w:rsidR="004E67E6" w:rsidRPr="004E67E6" w:rsidRDefault="004E67E6">
      <w:pPr>
        <w:pStyle w:val="ConsPlusTitle"/>
        <w:jc w:val="both"/>
      </w:pPr>
    </w:p>
    <w:p w:rsidR="004E67E6" w:rsidRPr="004E67E6" w:rsidRDefault="004E67E6">
      <w:pPr>
        <w:pStyle w:val="ConsPlusTitle"/>
        <w:jc w:val="center"/>
      </w:pPr>
      <w:r w:rsidRPr="004E67E6">
        <w:t>ПИСЬМО</w:t>
      </w:r>
    </w:p>
    <w:p w:rsidR="004E67E6" w:rsidRPr="004E67E6" w:rsidRDefault="004E67E6">
      <w:pPr>
        <w:pStyle w:val="ConsPlusTitle"/>
        <w:jc w:val="center"/>
      </w:pPr>
      <w:r w:rsidRPr="004E67E6">
        <w:t>от 20 сентября 2018 г. N 38887-ЛС/02</w:t>
      </w:r>
    </w:p>
    <w:p w:rsidR="004E67E6" w:rsidRPr="004E67E6" w:rsidRDefault="004E67E6">
      <w:pPr>
        <w:pStyle w:val="ConsPlusNormal"/>
        <w:jc w:val="both"/>
      </w:pPr>
    </w:p>
    <w:p w:rsidR="004E67E6" w:rsidRPr="004E67E6" w:rsidRDefault="004E67E6">
      <w:pPr>
        <w:pStyle w:val="ConsPlusNormal"/>
        <w:ind w:firstLine="540"/>
        <w:jc w:val="both"/>
      </w:pPr>
      <w:r w:rsidRPr="004E67E6">
        <w:t>Министерство строительства и жилищно-коммунальн</w:t>
      </w:r>
      <w:bookmarkStart w:id="0" w:name="_GoBack"/>
      <w:bookmarkEnd w:id="0"/>
      <w:r w:rsidRPr="004E67E6">
        <w:t>ого хозяйства Российской Федерации Минстрой России отзывает письмо Минстроя России от 20 июня 2018 г. N 26459-ХМ/08 и информирует, что оно не может быть применено в качестве руководства при осуществлении Национальным объединением изыскателей и проектировщиков своей деятельности.</w:t>
      </w:r>
    </w:p>
    <w:p w:rsidR="004E67E6" w:rsidRPr="004E67E6" w:rsidRDefault="004E67E6">
      <w:pPr>
        <w:pStyle w:val="ConsPlusNormal"/>
        <w:spacing w:before="220"/>
        <w:ind w:firstLine="540"/>
        <w:jc w:val="both"/>
      </w:pPr>
      <w:r w:rsidRPr="004E67E6">
        <w:t>Вместе с тем Минстрой России считает целесообразным сообщить следующее.</w:t>
      </w:r>
    </w:p>
    <w:p w:rsidR="004E67E6" w:rsidRPr="004E67E6" w:rsidRDefault="004E67E6">
      <w:pPr>
        <w:pStyle w:val="ConsPlusNormal"/>
        <w:spacing w:before="220"/>
        <w:ind w:firstLine="540"/>
        <w:jc w:val="both"/>
      </w:pPr>
      <w:r w:rsidRPr="004E67E6">
        <w:t>Согласно Перечню видов инженерных изысканий, утвержденному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строительства", работы по обследованию состояния грунтов оснований зданий и сооружений, их строительных конструкций являются специальным видом инженерных изысканий.</w:t>
      </w:r>
    </w:p>
    <w:p w:rsidR="004E67E6" w:rsidRPr="004E67E6" w:rsidRDefault="004E67E6">
      <w:pPr>
        <w:pStyle w:val="ConsPlusNormal"/>
        <w:spacing w:before="220"/>
        <w:ind w:firstLine="540"/>
        <w:jc w:val="both"/>
      </w:pPr>
      <w:proofErr w:type="gramStart"/>
      <w:r w:rsidRPr="004E67E6">
        <w:t>Частью 2 статьи 47 Градостроительного кодекса Российской Федерации (далее - Кодекс) установлено, что работы по договорам о выполнении инженерных изысканий, заключенным с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 (далее - договор подряда на выполнение инженерных изысканий), должны выполняться</w:t>
      </w:r>
      <w:proofErr w:type="gramEnd"/>
      <w:r w:rsidRPr="004E67E6">
        <w:t xml:space="preserve"> только индивидуальными предпринимателями или юридическими лицами, которые являются членами саморегулируемых организаций в области инженерных изысканий, если иное не предусмотрено частью 2.1 статьи 47 Кодекса.</w:t>
      </w:r>
    </w:p>
    <w:p w:rsidR="004E67E6" w:rsidRPr="004E67E6" w:rsidRDefault="004E67E6">
      <w:pPr>
        <w:pStyle w:val="ConsPlusNormal"/>
        <w:spacing w:before="220"/>
        <w:ind w:firstLine="540"/>
        <w:jc w:val="both"/>
      </w:pPr>
      <w:r w:rsidRPr="004E67E6">
        <w:t>С учетом изложенного, работы по обследованию строительных конструкций зданий и сооружений, выполняемых по договору подряда на выполнение инженерных изысканий, могут выполняться только членами саморегулируемой организации в области инженерных изысканий.</w:t>
      </w:r>
    </w:p>
    <w:p w:rsidR="004E67E6" w:rsidRPr="004E67E6" w:rsidRDefault="004E67E6">
      <w:pPr>
        <w:pStyle w:val="ConsPlusNormal"/>
        <w:jc w:val="both"/>
      </w:pPr>
    </w:p>
    <w:p w:rsidR="004E67E6" w:rsidRPr="004E67E6" w:rsidRDefault="004E67E6">
      <w:pPr>
        <w:pStyle w:val="ConsPlusNormal"/>
        <w:jc w:val="right"/>
      </w:pPr>
      <w:r w:rsidRPr="004E67E6">
        <w:t>Л.О.СТАВИЦКИЙ</w:t>
      </w:r>
    </w:p>
    <w:p w:rsidR="004E67E6" w:rsidRPr="004E67E6" w:rsidRDefault="004E67E6">
      <w:pPr>
        <w:pStyle w:val="ConsPlusNormal"/>
        <w:jc w:val="both"/>
      </w:pPr>
    </w:p>
    <w:p w:rsidR="004E67E6" w:rsidRPr="004E67E6" w:rsidRDefault="004E67E6">
      <w:pPr>
        <w:pStyle w:val="ConsPlusNormal"/>
        <w:jc w:val="both"/>
      </w:pPr>
    </w:p>
    <w:p w:rsidR="004E67E6" w:rsidRPr="004E67E6" w:rsidRDefault="004E67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89D" w:rsidRPr="004E67E6" w:rsidRDefault="00A8189D"/>
    <w:sectPr w:rsidR="00A8189D" w:rsidRPr="004E67E6" w:rsidSect="0058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E6"/>
    <w:rsid w:val="004E67E6"/>
    <w:rsid w:val="00A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2019-02-05T11:55:00Z</dcterms:created>
  <dcterms:modified xsi:type="dcterms:W3CDTF">2019-02-05T11:56:00Z</dcterms:modified>
</cp:coreProperties>
</file>